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73" w:rsidRDefault="00A2030F">
      <w:pPr>
        <w:pStyle w:val="Heading4"/>
        <w:keepLines w:val="0"/>
        <w:spacing w:before="0"/>
        <w:ind w:left="0" w:firstLine="0"/>
        <w:jc w:val="center"/>
        <w:rPr>
          <w:rFonts w:ascii="Times New Roman" w:eastAsia="Times New Roman" w:hAnsi="Times New Roman" w:cs="Times New Roman"/>
          <w:b/>
          <w:i w:val="0"/>
          <w:color w:val="000000"/>
          <w:sz w:val="30"/>
          <w:szCs w:val="30"/>
        </w:rPr>
      </w:pPr>
      <w:bookmarkStart w:id="0" w:name="_heading=h.lez4e0rp28f2" w:colFirst="0" w:colLast="0"/>
      <w:bookmarkEnd w:id="0"/>
      <w:r>
        <w:rPr>
          <w:noProof/>
        </w:rPr>
        <w:drawing>
          <wp:anchor distT="114300" distB="114300" distL="114300" distR="114300" simplePos="0" relativeHeight="251658240" behindDoc="0" locked="0" layoutInCell="1" hidden="0" allowOverlap="1">
            <wp:simplePos x="0" y="0"/>
            <wp:positionH relativeFrom="column">
              <wp:posOffset>1609725</wp:posOffset>
            </wp:positionH>
            <wp:positionV relativeFrom="paragraph">
              <wp:posOffset>133350</wp:posOffset>
            </wp:positionV>
            <wp:extent cx="2126192" cy="585788"/>
            <wp:effectExtent l="0" t="0" r="0" b="0"/>
            <wp:wrapTopAndBottom distT="114300" distB="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26192" cy="585788"/>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3733800</wp:posOffset>
            </wp:positionH>
            <wp:positionV relativeFrom="paragraph">
              <wp:posOffset>0</wp:posOffset>
            </wp:positionV>
            <wp:extent cx="2433638" cy="904875"/>
            <wp:effectExtent l="0" t="0" r="0" b="0"/>
            <wp:wrapSquare wrapText="bothSides" distT="0" distB="0" distL="114300" distR="114300"/>
            <wp:docPr id="6" name="image3.jpg" descr="C:\Users\nlt\Dossiers\Logos\logos_entête_UNS_IUT\ucaLogo.jpg"/>
            <wp:cNvGraphicFramePr/>
            <a:graphic xmlns:a="http://schemas.openxmlformats.org/drawingml/2006/main">
              <a:graphicData uri="http://schemas.openxmlformats.org/drawingml/2006/picture">
                <pic:pic xmlns:pic="http://schemas.openxmlformats.org/drawingml/2006/picture">
                  <pic:nvPicPr>
                    <pic:cNvPr id="0" name="image3.jpg" descr="C:\Users\nlt\Dossiers\Logos\logos_entête_UNS_IUT\ucaLogo.jpg"/>
                    <pic:cNvPicPr preferRelativeResize="0"/>
                  </pic:nvPicPr>
                  <pic:blipFill>
                    <a:blip r:embed="rId8"/>
                    <a:srcRect t="10346" r="-10706"/>
                    <a:stretch>
                      <a:fillRect/>
                    </a:stretch>
                  </pic:blipFill>
                  <pic:spPr>
                    <a:xfrm>
                      <a:off x="0" y="0"/>
                      <a:ext cx="2433638" cy="9048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800100</wp:posOffset>
            </wp:positionH>
            <wp:positionV relativeFrom="paragraph">
              <wp:posOffset>114300</wp:posOffset>
            </wp:positionV>
            <wp:extent cx="534761" cy="623888"/>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34761" cy="623888"/>
                    </a:xfrm>
                    <a:prstGeom prst="rect">
                      <a:avLst/>
                    </a:prstGeom>
                    <a:ln/>
                  </pic:spPr>
                </pic:pic>
              </a:graphicData>
            </a:graphic>
          </wp:anchor>
        </w:drawing>
      </w:r>
    </w:p>
    <w:p w:rsidR="00982673" w:rsidRDefault="00A2030F">
      <w:pPr>
        <w:pStyle w:val="Heading4"/>
        <w:keepLines w:val="0"/>
        <w:widowControl w:val="0"/>
        <w:spacing w:before="0"/>
        <w:ind w:left="0" w:firstLine="0"/>
        <w:jc w:val="center"/>
        <w:rPr>
          <w:rFonts w:ascii="Times New Roman" w:eastAsia="Times New Roman" w:hAnsi="Times New Roman" w:cs="Times New Roman"/>
          <w:b/>
          <w:i w:val="0"/>
          <w:color w:val="000000"/>
          <w:sz w:val="30"/>
          <w:szCs w:val="30"/>
        </w:rPr>
      </w:pPr>
      <w:r>
        <w:rPr>
          <w:rFonts w:ascii="Times New Roman" w:eastAsia="Times New Roman" w:hAnsi="Times New Roman" w:cs="Times New Roman"/>
          <w:b/>
          <w:i w:val="0"/>
          <w:color w:val="000000"/>
          <w:sz w:val="30"/>
          <w:szCs w:val="30"/>
        </w:rPr>
        <w:t>CHƯƠNG TRÌNH</w:t>
      </w:r>
    </w:p>
    <w:p w:rsidR="00982673" w:rsidRDefault="00A2030F">
      <w:pPr>
        <w:spacing w:before="0"/>
        <w:ind w:right="-142"/>
        <w:jc w:val="center"/>
        <w:rPr>
          <w:rFonts w:ascii="Times New Roman" w:eastAsia="Times New Roman" w:hAnsi="Times New Roman" w:cs="Times New Roman"/>
        </w:rPr>
      </w:pPr>
      <w:r>
        <w:rPr>
          <w:rFonts w:ascii="Times New Roman" w:eastAsia="Times New Roman" w:hAnsi="Times New Roman" w:cs="Times New Roman"/>
          <w:b/>
        </w:rPr>
        <w:t>Khoá đào tạo “Mạng công nghệ diện rộng công suất thấp LoRa phục vụ xây dựng thành phố thông minh"</w:t>
      </w:r>
      <w:r>
        <w:rPr>
          <w:rFonts w:ascii="Times New Roman" w:eastAsia="Times New Roman" w:hAnsi="Times New Roman" w:cs="Times New Roman"/>
          <w:b/>
          <w:sz w:val="24"/>
          <w:szCs w:val="24"/>
        </w:rPr>
        <w:t xml:space="preserve"> </w:t>
      </w:r>
    </w:p>
    <w:p w:rsidR="00982673" w:rsidRDefault="00982673">
      <w:pPr>
        <w:spacing w:before="0"/>
        <w:jc w:val="center"/>
        <w:rPr>
          <w:rFonts w:ascii="Times New Roman" w:eastAsia="Times New Roman" w:hAnsi="Times New Roman" w:cs="Times New Roman"/>
          <w:sz w:val="24"/>
          <w:szCs w:val="24"/>
        </w:rPr>
      </w:pPr>
    </w:p>
    <w:p w:rsidR="00982673" w:rsidRDefault="00A2030F">
      <w:pPr>
        <w:spacing w:before="0"/>
        <w:jc w:val="center"/>
        <w:rPr>
          <w:rFonts w:ascii="Times New Roman" w:eastAsia="Times New Roman" w:hAnsi="Times New Roman" w:cs="Times New Roman"/>
          <w:i/>
        </w:rPr>
      </w:pPr>
      <w:r>
        <w:rPr>
          <w:rFonts w:ascii="Times New Roman" w:eastAsia="Times New Roman" w:hAnsi="Times New Roman" w:cs="Times New Roman"/>
          <w:i/>
          <w:sz w:val="24"/>
          <w:szCs w:val="24"/>
        </w:rPr>
        <w:t>20-21/03/2021</w:t>
      </w:r>
    </w:p>
    <w:p w:rsidR="00982673" w:rsidRDefault="00982673">
      <w:pPr>
        <w:spacing w:before="0"/>
        <w:jc w:val="center"/>
        <w:rPr>
          <w:rFonts w:ascii="Times New Roman" w:eastAsia="Times New Roman" w:hAnsi="Times New Roman" w:cs="Times New Roman"/>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Đơn vị thực hiện: Đại học Khoa học - Đại học Huế và Viện Công nghệ quốc tế Đà Nẵng  - Đại học Đà Nẵng (DNIIT)</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 mô khoá đào tạo: 60-80 học viên </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Diễn giả báo cáo: 5</w:t>
      </w:r>
    </w:p>
    <w:p w:rsidR="00982673" w:rsidRDefault="00A2030F">
      <w:pPr>
        <w:numPr>
          <w:ilvl w:val="0"/>
          <w:numId w:val="4"/>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GS Fabien Ferrero UCA: trực tuyến</w:t>
      </w:r>
    </w:p>
    <w:p w:rsidR="00982673" w:rsidRDefault="00A2030F">
      <w:pPr>
        <w:numPr>
          <w:ilvl w:val="0"/>
          <w:numId w:val="4"/>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TS Lê Quốc Huy UD:  trực tiếp</w:t>
      </w:r>
    </w:p>
    <w:p w:rsidR="00982673" w:rsidRDefault="00A2030F">
      <w:pPr>
        <w:numPr>
          <w:ilvl w:val="0"/>
          <w:numId w:val="4"/>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TS. Phan Hải Phong HUSC:  trực tiếp</w:t>
      </w:r>
    </w:p>
    <w:p w:rsidR="00982673" w:rsidRDefault="00A2030F">
      <w:pPr>
        <w:numPr>
          <w:ilvl w:val="0"/>
          <w:numId w:val="4"/>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TS Ngô Đình Thanh UD: trực tiếp</w:t>
      </w:r>
    </w:p>
    <w:p w:rsidR="00982673" w:rsidRDefault="00A2030F">
      <w:pPr>
        <w:numPr>
          <w:ilvl w:val="0"/>
          <w:numId w:val="4"/>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Văn Lic UD: trực tiếp</w:t>
      </w: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Chương trình (2 ngày - 4 buổi)</w:t>
      </w:r>
    </w:p>
    <w:p w:rsidR="00982673" w:rsidRDefault="00A2030F">
      <w:pPr>
        <w:numPr>
          <w:ilvl w:val="0"/>
          <w:numId w:val="5"/>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Ngày</w:t>
      </w:r>
      <w:r>
        <w:rPr>
          <w:rFonts w:ascii="Times New Roman" w:eastAsia="Times New Roman" w:hAnsi="Times New Roman" w:cs="Times New Roman"/>
          <w:sz w:val="24"/>
          <w:szCs w:val="24"/>
        </w:rPr>
        <w:t xml:space="preserve"> 1: </w:t>
      </w:r>
    </w:p>
    <w:p w:rsidR="00982673" w:rsidRDefault="00A2030F">
      <w:pPr>
        <w:numPr>
          <w:ilvl w:val="0"/>
          <w:numId w:val="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Buổi 1 (sáng):  Cơ bản về mạng LoRA và chuẩn LoRaWAN</w:t>
      </w:r>
    </w:p>
    <w:p w:rsidR="00982673" w:rsidRDefault="00A2030F">
      <w:pPr>
        <w:numPr>
          <w:ilvl w:val="0"/>
          <w:numId w:val="3"/>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Buổi 2 (chiều): Cơ bản về anten cho mạng LoRA; Thực hành</w:t>
      </w:r>
    </w:p>
    <w:p w:rsidR="00982673" w:rsidRDefault="00A2030F">
      <w:pPr>
        <w:numPr>
          <w:ilvl w:val="0"/>
          <w:numId w:val="6"/>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2: </w:t>
      </w:r>
    </w:p>
    <w:p w:rsidR="00982673" w:rsidRDefault="00A2030F">
      <w:pPr>
        <w:numPr>
          <w:ilvl w:val="0"/>
          <w:numId w:val="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Buổi 3 (sáng): Các công cụ phần mềm xử lý dữ liệu từ Network server  </w:t>
      </w:r>
    </w:p>
    <w:p w:rsidR="00982673" w:rsidRDefault="00A2030F">
      <w:pPr>
        <w:numPr>
          <w:ilvl w:val="0"/>
          <w:numId w:val="2"/>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Buổi 4 (chiều): Thực hành</w:t>
      </w:r>
    </w:p>
    <w:bookmarkEnd w:id="1"/>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chi tiết chương trình:</w:t>
      </w:r>
      <w:r>
        <w:rPr>
          <w:rFonts w:ascii="Times New Roman" w:eastAsia="Times New Roman" w:hAnsi="Times New Roman" w:cs="Times New Roman"/>
          <w:sz w:val="24"/>
          <w:szCs w:val="24"/>
        </w:rPr>
        <w:t xml:space="preserve"> </w:t>
      </w:r>
    </w:p>
    <w:p w:rsidR="00982673" w:rsidRDefault="00982673">
      <w:pPr>
        <w:spacing w:before="0"/>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6135"/>
        <w:gridCol w:w="2445"/>
      </w:tblGrid>
      <w:tr w:rsidR="00982673">
        <w:tc>
          <w:tcPr>
            <w:tcW w:w="780"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Buổi </w:t>
            </w:r>
          </w:p>
        </w:tc>
        <w:tc>
          <w:tcPr>
            <w:tcW w:w="6135"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chính</w:t>
            </w:r>
          </w:p>
        </w:tc>
        <w:tc>
          <w:tcPr>
            <w:tcW w:w="2445"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Ghi chú</w:t>
            </w:r>
          </w:p>
        </w:tc>
      </w:tr>
      <w:tr w:rsidR="00982673">
        <w:tc>
          <w:tcPr>
            <w:tcW w:w="780"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35" w:type="dxa"/>
            <w:shd w:val="clear" w:color="auto" w:fill="auto"/>
            <w:tcMar>
              <w:top w:w="100" w:type="dxa"/>
              <w:left w:w="100" w:type="dxa"/>
              <w:bottom w:w="100" w:type="dxa"/>
              <w:right w:w="100" w:type="dxa"/>
            </w:tcMar>
          </w:tcPr>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Giới thiệu các chuẩn truyền thông không dây cho IoT; </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Lý thuyết cơ bản về mạng không dây diện rộng công suất thấp (LPWAN).</w:t>
            </w:r>
          </w:p>
          <w:p w:rsidR="00982673" w:rsidRDefault="00982673">
            <w:pPr>
              <w:spacing w:before="0"/>
              <w:rPr>
                <w:rFonts w:ascii="Times New Roman" w:eastAsia="Times New Roman" w:hAnsi="Times New Roman" w:cs="Times New Roman"/>
                <w:sz w:val="24"/>
                <w:szCs w:val="24"/>
              </w:rPr>
            </w:pPr>
          </w:p>
        </w:tc>
        <w:tc>
          <w:tcPr>
            <w:tcW w:w="2445"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Diễn giả báo cáo: TS. Lê Quốc Huy</w:t>
            </w:r>
          </w:p>
        </w:tc>
      </w:tr>
      <w:tr w:rsidR="00982673">
        <w:tc>
          <w:tcPr>
            <w:tcW w:w="780"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35" w:type="dxa"/>
            <w:shd w:val="clear" w:color="auto" w:fill="auto"/>
            <w:tcMar>
              <w:top w:w="100" w:type="dxa"/>
              <w:left w:w="100" w:type="dxa"/>
              <w:bottom w:w="100" w:type="dxa"/>
              <w:right w:w="100" w:type="dxa"/>
            </w:tcMar>
          </w:tcPr>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Cơ bản về mạng LoRA: các kênh truyền, các lớp vật lý, điều chế và bảo mật, chuẩn LoRaWAN, quản lý và đo năng lượng, cảm biến và thiết bị chấp hành, máy chủ và lưu trữ thông tin. </w:t>
            </w: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Cơ bản về anten cho mạng LoRA</w:t>
            </w:r>
          </w:p>
          <w:p w:rsidR="00982673" w:rsidRDefault="00982673">
            <w:pPr>
              <w:spacing w:before="0"/>
              <w:rPr>
                <w:rFonts w:ascii="Times New Roman" w:eastAsia="Times New Roman" w:hAnsi="Times New Roman" w:cs="Times New Roman"/>
                <w:sz w:val="24"/>
                <w:szCs w:val="24"/>
              </w:rPr>
            </w:pPr>
          </w:p>
          <w:p w:rsidR="00982673" w:rsidRDefault="00982673">
            <w:pPr>
              <w:spacing w:before="0"/>
              <w:rPr>
                <w:rFonts w:ascii="Times New Roman" w:eastAsia="Times New Roman" w:hAnsi="Times New Roman" w:cs="Times New Roman"/>
                <w:sz w:val="24"/>
                <w:szCs w:val="24"/>
              </w:rPr>
            </w:pP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Thực hành: kết nối thiết bị cuối LoRA với gateway và gửi </w:t>
            </w:r>
            <w:r>
              <w:rPr>
                <w:rFonts w:ascii="Times New Roman" w:eastAsia="Times New Roman" w:hAnsi="Times New Roman" w:cs="Times New Roman"/>
                <w:sz w:val="24"/>
                <w:szCs w:val="24"/>
              </w:rPr>
              <w:lastRenderedPageBreak/>
              <w:t>dữ liệu lên Network server)</w:t>
            </w:r>
          </w:p>
        </w:tc>
        <w:tc>
          <w:tcPr>
            <w:tcW w:w="2445" w:type="dxa"/>
            <w:shd w:val="clear" w:color="auto" w:fill="auto"/>
            <w:tcMar>
              <w:top w:w="100" w:type="dxa"/>
              <w:left w:w="100" w:type="dxa"/>
              <w:bottom w:w="100" w:type="dxa"/>
              <w:right w:w="100" w:type="dxa"/>
            </w:tcMar>
          </w:tcPr>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Diễn giả báo cáo (bằng tiếng Việt) TS Lê Quốc Huy</w:t>
            </w:r>
          </w:p>
          <w:p w:rsidR="00982673" w:rsidRDefault="00982673">
            <w:pPr>
              <w:spacing w:before="0"/>
              <w:rPr>
                <w:rFonts w:ascii="Times New Roman" w:eastAsia="Times New Roman" w:hAnsi="Times New Roman" w:cs="Times New Roman"/>
                <w:sz w:val="24"/>
                <w:szCs w:val="24"/>
              </w:rPr>
            </w:pP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Diễn giả báo cáo: GS Fabien Ferrero (bằng tiếng Anh)</w:t>
            </w: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Diễn giả báo cáo: ThS </w:t>
            </w:r>
            <w:r>
              <w:rPr>
                <w:rFonts w:ascii="Times New Roman" w:eastAsia="Times New Roman" w:hAnsi="Times New Roman" w:cs="Times New Roman"/>
                <w:sz w:val="24"/>
                <w:szCs w:val="24"/>
              </w:rPr>
              <w:lastRenderedPageBreak/>
              <w:t>Trần Văn Lic</w:t>
            </w:r>
          </w:p>
          <w:p w:rsidR="00982673" w:rsidRDefault="00982673">
            <w:pPr>
              <w:spacing w:before="0"/>
              <w:rPr>
                <w:rFonts w:ascii="Times New Roman" w:eastAsia="Times New Roman" w:hAnsi="Times New Roman" w:cs="Times New Roman"/>
                <w:sz w:val="24"/>
                <w:szCs w:val="24"/>
              </w:rPr>
            </w:pPr>
          </w:p>
          <w:p w:rsidR="00982673" w:rsidRDefault="00A2030F">
            <w:pPr>
              <w:widowControl w:val="0"/>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 TS. Phan Hải Pho</w:t>
            </w:r>
            <w:r>
              <w:rPr>
                <w:rFonts w:ascii="Times New Roman" w:eastAsia="Times New Roman" w:hAnsi="Times New Roman" w:cs="Times New Roman"/>
                <w:sz w:val="24"/>
                <w:szCs w:val="24"/>
              </w:rPr>
              <w:t>ng, ThS Trần Văn Líc: hướng dẫn theo nhóm 2-4 người. mang theo laptop, chia thành 10-15 nhóm nhỏ để thực hành.</w:t>
            </w:r>
          </w:p>
        </w:tc>
      </w:tr>
      <w:tr w:rsidR="00982673">
        <w:tc>
          <w:tcPr>
            <w:tcW w:w="780"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6135" w:type="dxa"/>
            <w:shd w:val="clear" w:color="auto" w:fill="auto"/>
            <w:tcMar>
              <w:top w:w="100" w:type="dxa"/>
              <w:left w:w="100" w:type="dxa"/>
              <w:bottom w:w="100" w:type="dxa"/>
              <w:right w:w="100" w:type="dxa"/>
            </w:tcMar>
          </w:tcPr>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Các công cụ phần mềm xử lý dữ liệu từ Network server </w:t>
            </w:r>
          </w:p>
          <w:p w:rsidR="00982673" w:rsidRDefault="00982673">
            <w:pPr>
              <w:spacing w:before="0"/>
              <w:rPr>
                <w:rFonts w:ascii="Times New Roman" w:eastAsia="Times New Roman" w:hAnsi="Times New Roman" w:cs="Times New Roman"/>
                <w:sz w:val="24"/>
                <w:szCs w:val="24"/>
              </w:rPr>
            </w:pP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Things Network </w:t>
            </w:r>
          </w:p>
        </w:tc>
        <w:tc>
          <w:tcPr>
            <w:tcW w:w="2445" w:type="dxa"/>
            <w:shd w:val="clear" w:color="auto" w:fill="auto"/>
            <w:tcMar>
              <w:top w:w="100" w:type="dxa"/>
              <w:left w:w="100" w:type="dxa"/>
              <w:bottom w:w="100" w:type="dxa"/>
              <w:right w:w="100" w:type="dxa"/>
            </w:tcMar>
          </w:tcPr>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Diễn giả báo cáo:</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TS Ngô Đình Thanh</w:t>
            </w: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Diễn giả báo cáo: </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Văn Lic</w:t>
            </w:r>
          </w:p>
        </w:tc>
      </w:tr>
      <w:tr w:rsidR="00982673">
        <w:tc>
          <w:tcPr>
            <w:tcW w:w="780" w:type="dxa"/>
            <w:shd w:val="clear" w:color="auto" w:fill="auto"/>
            <w:tcMar>
              <w:top w:w="100" w:type="dxa"/>
              <w:left w:w="100" w:type="dxa"/>
              <w:bottom w:w="100" w:type="dxa"/>
              <w:right w:w="100" w:type="dxa"/>
            </w:tcMar>
          </w:tcPr>
          <w:p w:rsidR="00982673" w:rsidRDefault="00A2030F">
            <w:pPr>
              <w:widowControl w:val="0"/>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35" w:type="dxa"/>
            <w:shd w:val="clear" w:color="auto" w:fill="auto"/>
            <w:tcMar>
              <w:top w:w="100" w:type="dxa"/>
              <w:left w:w="100" w:type="dxa"/>
              <w:bottom w:w="100" w:type="dxa"/>
              <w:right w:w="100" w:type="dxa"/>
            </w:tcMar>
          </w:tcPr>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hành: xây dựng ứng dụng IoT cơ bản trên nền tảng mạng LoRA </w:t>
            </w:r>
          </w:p>
          <w:p w:rsidR="00982673" w:rsidRDefault="00A2030F">
            <w:pPr>
              <w:numPr>
                <w:ilvl w:val="0"/>
                <w:numId w:val="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Thu thập dữ liệu từ thiết bị cuối LoRA</w:t>
            </w:r>
          </w:p>
          <w:p w:rsidR="00982673" w:rsidRDefault="00982673">
            <w:pPr>
              <w:spacing w:before="0"/>
              <w:ind w:left="720"/>
              <w:rPr>
                <w:rFonts w:ascii="Times New Roman" w:eastAsia="Times New Roman" w:hAnsi="Times New Roman" w:cs="Times New Roman"/>
                <w:sz w:val="24"/>
                <w:szCs w:val="24"/>
              </w:rPr>
            </w:pPr>
          </w:p>
          <w:p w:rsidR="00982673" w:rsidRDefault="00982673">
            <w:pPr>
              <w:spacing w:before="0"/>
              <w:ind w:left="720"/>
              <w:rPr>
                <w:rFonts w:ascii="Times New Roman" w:eastAsia="Times New Roman" w:hAnsi="Times New Roman" w:cs="Times New Roman"/>
                <w:sz w:val="24"/>
                <w:szCs w:val="24"/>
              </w:rPr>
            </w:pPr>
          </w:p>
          <w:p w:rsidR="00982673" w:rsidRDefault="00A2030F">
            <w:pPr>
              <w:numPr>
                <w:ilvl w:val="0"/>
                <w:numId w:val="1"/>
              </w:num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Apps ứng dụng để hiển thị, xử lý và phân tích dữ liệu)</w:t>
            </w:r>
          </w:p>
        </w:tc>
        <w:tc>
          <w:tcPr>
            <w:tcW w:w="2445" w:type="dxa"/>
            <w:shd w:val="clear" w:color="auto" w:fill="auto"/>
            <w:tcMar>
              <w:top w:w="100" w:type="dxa"/>
              <w:left w:w="100" w:type="dxa"/>
              <w:bottom w:w="100" w:type="dxa"/>
              <w:right w:w="100" w:type="dxa"/>
            </w:tcMar>
          </w:tcPr>
          <w:p w:rsidR="00982673" w:rsidRDefault="00982673">
            <w:pPr>
              <w:spacing w:before="0"/>
              <w:rPr>
                <w:rFonts w:ascii="Times New Roman" w:eastAsia="Times New Roman" w:hAnsi="Times New Roman" w:cs="Times New Roman"/>
                <w:sz w:val="24"/>
                <w:szCs w:val="24"/>
              </w:rPr>
            </w:pP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Diễn giả báo cáo:</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TS Ngô Đình Thanh</w:t>
            </w:r>
          </w:p>
          <w:p w:rsidR="00982673" w:rsidRDefault="00982673">
            <w:pPr>
              <w:spacing w:before="0"/>
              <w:rPr>
                <w:rFonts w:ascii="Times New Roman" w:eastAsia="Times New Roman" w:hAnsi="Times New Roman" w:cs="Times New Roman"/>
                <w:sz w:val="24"/>
                <w:szCs w:val="24"/>
              </w:rPr>
            </w:pP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Diễn giả báo cáo: </w:t>
            </w:r>
          </w:p>
          <w:p w:rsidR="00982673" w:rsidRDefault="00A2030F">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ThS Trần Văn Lic</w:t>
            </w:r>
          </w:p>
          <w:p w:rsidR="00982673" w:rsidRDefault="00982673">
            <w:pPr>
              <w:spacing w:before="0"/>
              <w:rPr>
                <w:rFonts w:ascii="Times New Roman" w:eastAsia="Times New Roman" w:hAnsi="Times New Roman" w:cs="Times New Roman"/>
                <w:sz w:val="24"/>
                <w:szCs w:val="24"/>
              </w:rPr>
            </w:pPr>
          </w:p>
          <w:p w:rsidR="00982673" w:rsidRDefault="00A2030F">
            <w:pPr>
              <w:widowControl w:val="0"/>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 TS. Phan Hải Phong, ThS Trần Văn Líc: hướng dẫn theo nhóm 2-4 người. mang theo laptop, chia thành 10-15 nhóm nhỏ để thực hành.</w:t>
            </w:r>
          </w:p>
        </w:tc>
      </w:tr>
    </w:tbl>
    <w:p w:rsidR="00982673" w:rsidRDefault="00982673">
      <w:pPr>
        <w:spacing w:before="0"/>
        <w:rPr>
          <w:rFonts w:ascii="Times New Roman" w:eastAsia="Times New Roman" w:hAnsi="Times New Roman" w:cs="Times New Roman"/>
          <w:sz w:val="24"/>
          <w:szCs w:val="24"/>
        </w:rPr>
      </w:pPr>
    </w:p>
    <w:sectPr w:rsidR="00982673">
      <w:pgSz w:w="12240" w:h="15840"/>
      <w:pgMar w:top="1080" w:right="1440"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3FBC"/>
    <w:multiLevelType w:val="multilevel"/>
    <w:tmpl w:val="C43E2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634519"/>
    <w:multiLevelType w:val="multilevel"/>
    <w:tmpl w:val="2F2A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E476CC"/>
    <w:multiLevelType w:val="multilevel"/>
    <w:tmpl w:val="70D63B1E"/>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
    <w:nsid w:val="3BEA3532"/>
    <w:multiLevelType w:val="multilevel"/>
    <w:tmpl w:val="E4ECBF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EF07A39"/>
    <w:multiLevelType w:val="multilevel"/>
    <w:tmpl w:val="6C84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CFC19B1"/>
    <w:multiLevelType w:val="multilevel"/>
    <w:tmpl w:val="C3BC94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82673"/>
    <w:rsid w:val="00982673"/>
    <w:rsid w:val="00A2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AC"/>
    <w:rPr>
      <w:rFonts w:eastAsiaTheme="minorHAnsi"/>
    </w:rPr>
  </w:style>
  <w:style w:type="paragraph" w:styleId="Heading1">
    <w:name w:val="heading 1"/>
    <w:basedOn w:val="Normal"/>
    <w:next w:val="Normal"/>
    <w:link w:val="Heading1Char"/>
    <w:uiPriority w:val="9"/>
    <w:qFormat/>
    <w:rsid w:val="005C25AC"/>
    <w:pPr>
      <w:keepNext/>
      <w:keepLines/>
      <w:numPr>
        <w:numId w:val="1"/>
      </w:numPr>
      <w:spacing w:before="240"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5C25AC"/>
    <w:pPr>
      <w:keepNext/>
      <w:keepLines/>
      <w:numPr>
        <w:ilvl w:val="1"/>
        <w:numId w:val="1"/>
      </w:numPr>
      <w:spacing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5C25AC"/>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C25A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25AC"/>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25A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25A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25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25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C25AC"/>
    <w:rPr>
      <w:rFonts w:eastAsiaTheme="majorEastAsia" w:cstheme="majorBidi"/>
      <w:b/>
      <w:caps/>
      <w:color w:val="000000" w:themeColor="text1"/>
      <w:sz w:val="32"/>
      <w:szCs w:val="32"/>
    </w:rPr>
  </w:style>
  <w:style w:type="character" w:customStyle="1" w:styleId="Heading2Char">
    <w:name w:val="Heading 2 Char"/>
    <w:basedOn w:val="DefaultParagraphFont"/>
    <w:link w:val="Heading2"/>
    <w:uiPriority w:val="9"/>
    <w:rsid w:val="005C25AC"/>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5C25A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C25AC"/>
    <w:rPr>
      <w:rFonts w:asciiTheme="majorHAnsi" w:eastAsiaTheme="majorEastAsia" w:hAnsiTheme="majorHAnsi" w:cstheme="majorBidi"/>
      <w:i/>
      <w:iCs/>
      <w:color w:val="365F91" w:themeColor="accent1" w:themeShade="BF"/>
      <w:sz w:val="28"/>
    </w:rPr>
  </w:style>
  <w:style w:type="character" w:customStyle="1" w:styleId="Heading5Char">
    <w:name w:val="Heading 5 Char"/>
    <w:basedOn w:val="DefaultParagraphFont"/>
    <w:link w:val="Heading5"/>
    <w:uiPriority w:val="9"/>
    <w:semiHidden/>
    <w:rsid w:val="005C25A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semiHidden/>
    <w:rsid w:val="005C25AC"/>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semiHidden/>
    <w:rsid w:val="005C25AC"/>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semiHidden/>
    <w:rsid w:val="005C25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25A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C25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5AC"/>
    <w:pPr>
      <w:ind w:left="720"/>
      <w:contextualSpacing/>
    </w:pPr>
  </w:style>
  <w:style w:type="character" w:styleId="Hyperlink">
    <w:name w:val="Hyperlink"/>
    <w:basedOn w:val="DefaultParagraphFont"/>
    <w:uiPriority w:val="99"/>
    <w:unhideWhenUsed/>
    <w:rsid w:val="005C25AC"/>
    <w:rPr>
      <w:color w:val="0000FF" w:themeColor="hyperlink"/>
      <w:u w:val="single"/>
    </w:rPr>
  </w:style>
  <w:style w:type="paragraph" w:styleId="BalloonText">
    <w:name w:val="Balloon Text"/>
    <w:basedOn w:val="Normal"/>
    <w:link w:val="BalloonTextChar"/>
    <w:uiPriority w:val="99"/>
    <w:semiHidden/>
    <w:unhideWhenUsed/>
    <w:rsid w:val="005C25A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5AC"/>
    <w:rPr>
      <w:rFonts w:ascii="Lucida Grande" w:eastAsiaTheme="minorHAnsi"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sz w:val="22"/>
      <w:szCs w:val="22"/>
    </w:rPr>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AC"/>
    <w:rPr>
      <w:rFonts w:eastAsiaTheme="minorHAnsi"/>
    </w:rPr>
  </w:style>
  <w:style w:type="paragraph" w:styleId="Heading1">
    <w:name w:val="heading 1"/>
    <w:basedOn w:val="Normal"/>
    <w:next w:val="Normal"/>
    <w:link w:val="Heading1Char"/>
    <w:uiPriority w:val="9"/>
    <w:qFormat/>
    <w:rsid w:val="005C25AC"/>
    <w:pPr>
      <w:keepNext/>
      <w:keepLines/>
      <w:numPr>
        <w:numId w:val="1"/>
      </w:numPr>
      <w:spacing w:before="240"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5C25AC"/>
    <w:pPr>
      <w:keepNext/>
      <w:keepLines/>
      <w:numPr>
        <w:ilvl w:val="1"/>
        <w:numId w:val="1"/>
      </w:numPr>
      <w:spacing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5C25AC"/>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C25A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25AC"/>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25A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25A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25A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25A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C25AC"/>
    <w:rPr>
      <w:rFonts w:eastAsiaTheme="majorEastAsia" w:cstheme="majorBidi"/>
      <w:b/>
      <w:caps/>
      <w:color w:val="000000" w:themeColor="text1"/>
      <w:sz w:val="32"/>
      <w:szCs w:val="32"/>
    </w:rPr>
  </w:style>
  <w:style w:type="character" w:customStyle="1" w:styleId="Heading2Char">
    <w:name w:val="Heading 2 Char"/>
    <w:basedOn w:val="DefaultParagraphFont"/>
    <w:link w:val="Heading2"/>
    <w:uiPriority w:val="9"/>
    <w:rsid w:val="005C25AC"/>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5C25A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C25AC"/>
    <w:rPr>
      <w:rFonts w:asciiTheme="majorHAnsi" w:eastAsiaTheme="majorEastAsia" w:hAnsiTheme="majorHAnsi" w:cstheme="majorBidi"/>
      <w:i/>
      <w:iCs/>
      <w:color w:val="365F91" w:themeColor="accent1" w:themeShade="BF"/>
      <w:sz w:val="28"/>
    </w:rPr>
  </w:style>
  <w:style w:type="character" w:customStyle="1" w:styleId="Heading5Char">
    <w:name w:val="Heading 5 Char"/>
    <w:basedOn w:val="DefaultParagraphFont"/>
    <w:link w:val="Heading5"/>
    <w:uiPriority w:val="9"/>
    <w:semiHidden/>
    <w:rsid w:val="005C25A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semiHidden/>
    <w:rsid w:val="005C25AC"/>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semiHidden/>
    <w:rsid w:val="005C25AC"/>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semiHidden/>
    <w:rsid w:val="005C25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25A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C25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5AC"/>
    <w:pPr>
      <w:ind w:left="720"/>
      <w:contextualSpacing/>
    </w:pPr>
  </w:style>
  <w:style w:type="character" w:styleId="Hyperlink">
    <w:name w:val="Hyperlink"/>
    <w:basedOn w:val="DefaultParagraphFont"/>
    <w:uiPriority w:val="99"/>
    <w:unhideWhenUsed/>
    <w:rsid w:val="005C25AC"/>
    <w:rPr>
      <w:color w:val="0000FF" w:themeColor="hyperlink"/>
      <w:u w:val="single"/>
    </w:rPr>
  </w:style>
  <w:style w:type="paragraph" w:styleId="BalloonText">
    <w:name w:val="Balloon Text"/>
    <w:basedOn w:val="Normal"/>
    <w:link w:val="BalloonTextChar"/>
    <w:uiPriority w:val="99"/>
    <w:semiHidden/>
    <w:unhideWhenUsed/>
    <w:rsid w:val="005C25A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5AC"/>
    <w:rPr>
      <w:rFonts w:ascii="Lucida Grande" w:eastAsiaTheme="minorHAnsi"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sz w:val="22"/>
      <w:szCs w:val="22"/>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g0mM/XNE1XV5AEpUeAPIyBN7g==">AMUW2mU4+xe4n2g6Z+xXp8G/vK2v2m0GsEogD9KjM1Oa8NdafNuNaISYIUOycs51Dvy2eB63zfE5UaD6uOuqo8sCD9y4z5PYdBRla+QbYLP0OivR3+ZirwHTO/o0iSHk6TMn7RK9SRQl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Thu</dc:creator>
  <cp:lastModifiedBy>Admin</cp:lastModifiedBy>
  <cp:revision>2</cp:revision>
  <dcterms:created xsi:type="dcterms:W3CDTF">2021-03-17T09:28:00Z</dcterms:created>
  <dcterms:modified xsi:type="dcterms:W3CDTF">2021-03-17T09:28:00Z</dcterms:modified>
</cp:coreProperties>
</file>