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FB0DA" w14:textId="77777777" w:rsidR="00FC429F" w:rsidRPr="00D85FF0" w:rsidRDefault="00FC429F" w:rsidP="00FC429F">
      <w:pPr>
        <w:jc w:val="center"/>
        <w:rPr>
          <w:b/>
        </w:rPr>
      </w:pPr>
      <w:r w:rsidRPr="00D85FF0">
        <w:rPr>
          <w:b/>
        </w:rPr>
        <w:t>DANH MỤ</w:t>
      </w:r>
      <w:r>
        <w:rPr>
          <w:b/>
        </w:rPr>
        <w:t>C ĐỀ TÀI NCKH SINH VIÊN NĂM 2021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
        <w:gridCol w:w="5231"/>
        <w:gridCol w:w="2263"/>
        <w:gridCol w:w="1838"/>
        <w:gridCol w:w="990"/>
        <w:gridCol w:w="1273"/>
        <w:gridCol w:w="1130"/>
        <w:gridCol w:w="990"/>
      </w:tblGrid>
      <w:tr w:rsidR="00FC429F" w:rsidRPr="00D85FF0" w14:paraId="7513BE2E" w14:textId="77777777" w:rsidTr="00FC429F">
        <w:tc>
          <w:tcPr>
            <w:tcW w:w="291" w:type="pct"/>
            <w:vAlign w:val="center"/>
          </w:tcPr>
          <w:p w14:paraId="43374DC1" w14:textId="77777777" w:rsidR="00FC429F" w:rsidRPr="00D85FF0" w:rsidRDefault="00FC429F" w:rsidP="00633148">
            <w:pPr>
              <w:rPr>
                <w:b/>
              </w:rPr>
            </w:pPr>
            <w:r w:rsidRPr="00D85FF0">
              <w:rPr>
                <w:b/>
              </w:rPr>
              <w:t>STT</w:t>
            </w:r>
          </w:p>
        </w:tc>
        <w:tc>
          <w:tcPr>
            <w:tcW w:w="1796" w:type="pct"/>
            <w:vAlign w:val="center"/>
          </w:tcPr>
          <w:p w14:paraId="3BAEC03A" w14:textId="77777777" w:rsidR="00FC429F" w:rsidRPr="00D85FF0" w:rsidRDefault="00FC429F" w:rsidP="00633148">
            <w:pPr>
              <w:rPr>
                <w:b/>
              </w:rPr>
            </w:pPr>
            <w:r w:rsidRPr="00D85FF0">
              <w:rPr>
                <w:b/>
              </w:rPr>
              <w:t>Tên đề tài</w:t>
            </w:r>
          </w:p>
        </w:tc>
        <w:tc>
          <w:tcPr>
            <w:tcW w:w="777" w:type="pct"/>
            <w:vAlign w:val="center"/>
          </w:tcPr>
          <w:p w14:paraId="3A11461D" w14:textId="77777777" w:rsidR="00FC429F" w:rsidRPr="00D85FF0" w:rsidRDefault="00FC429F" w:rsidP="00633148">
            <w:pPr>
              <w:rPr>
                <w:b/>
              </w:rPr>
            </w:pPr>
            <w:r w:rsidRPr="00D85FF0">
              <w:rPr>
                <w:b/>
              </w:rPr>
              <w:t>Chủ nhiệm ĐT, lớp</w:t>
            </w:r>
          </w:p>
        </w:tc>
        <w:tc>
          <w:tcPr>
            <w:tcW w:w="631" w:type="pct"/>
            <w:vAlign w:val="center"/>
          </w:tcPr>
          <w:p w14:paraId="43BBA698" w14:textId="77777777" w:rsidR="00FC429F" w:rsidRDefault="00FC429F" w:rsidP="00633148">
            <w:pPr>
              <w:rPr>
                <w:b/>
              </w:rPr>
            </w:pPr>
          </w:p>
          <w:p w14:paraId="10F2E9D1" w14:textId="77777777" w:rsidR="00FC429F" w:rsidRPr="00D85FF0" w:rsidRDefault="00FC429F" w:rsidP="00633148">
            <w:pPr>
              <w:rPr>
                <w:b/>
              </w:rPr>
            </w:pPr>
            <w:r>
              <w:rPr>
                <w:b/>
              </w:rPr>
              <w:t>GVCV</w:t>
            </w:r>
          </w:p>
        </w:tc>
        <w:tc>
          <w:tcPr>
            <w:tcW w:w="340" w:type="pct"/>
            <w:vAlign w:val="center"/>
          </w:tcPr>
          <w:p w14:paraId="5200AD2C" w14:textId="77777777" w:rsidR="00FC429F" w:rsidRPr="00D85FF0" w:rsidRDefault="00FC429F" w:rsidP="00633148">
            <w:pPr>
              <w:rPr>
                <w:b/>
              </w:rPr>
            </w:pPr>
            <w:r w:rsidRPr="00D85FF0">
              <w:rPr>
                <w:b/>
              </w:rPr>
              <w:t>Đơn vị</w:t>
            </w:r>
          </w:p>
        </w:tc>
        <w:tc>
          <w:tcPr>
            <w:tcW w:w="437" w:type="pct"/>
            <w:shd w:val="clear" w:color="auto" w:fill="auto"/>
            <w:vAlign w:val="center"/>
          </w:tcPr>
          <w:p w14:paraId="7F005E4D" w14:textId="77777777" w:rsidR="00FC429F" w:rsidRPr="00D85FF0" w:rsidRDefault="00FC429F" w:rsidP="00633148">
            <w:pPr>
              <w:jc w:val="center"/>
              <w:rPr>
                <w:b/>
              </w:rPr>
            </w:pPr>
            <w:r w:rsidRPr="00D85FF0">
              <w:rPr>
                <w:b/>
              </w:rPr>
              <w:t>K.phí thực hiện (đ)</w:t>
            </w:r>
          </w:p>
        </w:tc>
        <w:tc>
          <w:tcPr>
            <w:tcW w:w="388" w:type="pct"/>
            <w:vAlign w:val="center"/>
          </w:tcPr>
          <w:p w14:paraId="4C2EB0B3" w14:textId="77777777" w:rsidR="00FC429F" w:rsidRPr="00D85FF0" w:rsidRDefault="00FC429F" w:rsidP="00633148">
            <w:pPr>
              <w:jc w:val="center"/>
              <w:rPr>
                <w:b/>
              </w:rPr>
            </w:pPr>
            <w:r>
              <w:rPr>
                <w:b/>
              </w:rPr>
              <w:t>Ngày NT</w:t>
            </w:r>
          </w:p>
        </w:tc>
        <w:tc>
          <w:tcPr>
            <w:tcW w:w="340" w:type="pct"/>
            <w:vAlign w:val="center"/>
          </w:tcPr>
          <w:p w14:paraId="363D9F44" w14:textId="77777777" w:rsidR="00FC429F" w:rsidRPr="00D85FF0" w:rsidRDefault="00FC429F" w:rsidP="00633148">
            <w:pPr>
              <w:jc w:val="center"/>
              <w:rPr>
                <w:b/>
              </w:rPr>
            </w:pPr>
            <w:r>
              <w:rPr>
                <w:b/>
              </w:rPr>
              <w:t>Kết quả NT</w:t>
            </w:r>
          </w:p>
        </w:tc>
      </w:tr>
      <w:tr w:rsidR="00FC429F" w:rsidRPr="00D85FF0" w14:paraId="49A42963" w14:textId="77777777" w:rsidTr="00FC429F">
        <w:tc>
          <w:tcPr>
            <w:tcW w:w="291" w:type="pct"/>
            <w:vAlign w:val="center"/>
          </w:tcPr>
          <w:p w14:paraId="1173D9AF" w14:textId="77777777" w:rsidR="00FC429F" w:rsidRPr="00D85FF0" w:rsidRDefault="00FC429F" w:rsidP="00FC429F">
            <w:pPr>
              <w:numPr>
                <w:ilvl w:val="0"/>
                <w:numId w:val="1"/>
              </w:numPr>
              <w:spacing w:before="0"/>
            </w:pPr>
          </w:p>
        </w:tc>
        <w:tc>
          <w:tcPr>
            <w:tcW w:w="1796" w:type="pct"/>
            <w:vAlign w:val="center"/>
          </w:tcPr>
          <w:p w14:paraId="2472C280" w14:textId="77777777" w:rsidR="00FC429F" w:rsidRPr="00461247" w:rsidRDefault="00FC429F" w:rsidP="00633148">
            <w:pPr>
              <w:rPr>
                <w:color w:val="000000"/>
              </w:rPr>
            </w:pPr>
            <w:r w:rsidRPr="00461247">
              <w:rPr>
                <w:shd w:val="clear" w:color="auto" w:fill="FFFFFF"/>
              </w:rPr>
              <w:t>Nghiên cứu tổng hợp vật liệu composite Fe</w:t>
            </w:r>
            <w:r w:rsidRPr="00461247">
              <w:rPr>
                <w:shd w:val="clear" w:color="auto" w:fill="FFFFFF"/>
                <w:vertAlign w:val="subscript"/>
              </w:rPr>
              <w:t>3</w:t>
            </w:r>
            <w:r w:rsidRPr="00461247">
              <w:rPr>
                <w:shd w:val="clear" w:color="auto" w:fill="FFFFFF"/>
              </w:rPr>
              <w:t>O</w:t>
            </w:r>
            <w:r w:rsidRPr="00461247">
              <w:rPr>
                <w:shd w:val="clear" w:color="auto" w:fill="FFFFFF"/>
                <w:vertAlign w:val="subscript"/>
              </w:rPr>
              <w:t>4</w:t>
            </w:r>
            <w:r w:rsidRPr="00461247">
              <w:rPr>
                <w:shd w:val="clear" w:color="auto" w:fill="FFFFFF"/>
              </w:rPr>
              <w:t>/EDTA/Ag và ứng dụng xúc tác</w:t>
            </w:r>
            <w:r>
              <w:rPr>
                <w:shd w:val="clear" w:color="auto" w:fill="FFFFFF"/>
              </w:rPr>
              <w:t xml:space="preserve"> cho phản ứng khử 4-nitrophenol</w:t>
            </w:r>
          </w:p>
        </w:tc>
        <w:tc>
          <w:tcPr>
            <w:tcW w:w="777" w:type="pct"/>
            <w:vAlign w:val="center"/>
          </w:tcPr>
          <w:p w14:paraId="619C7D9E" w14:textId="77777777" w:rsidR="00FC429F" w:rsidRPr="00461247" w:rsidRDefault="00FC429F" w:rsidP="00633148">
            <w:pPr>
              <w:rPr>
                <w:color w:val="000000"/>
              </w:rPr>
            </w:pPr>
            <w:r w:rsidRPr="00461247">
              <w:rPr>
                <w:bCs/>
              </w:rPr>
              <w:t>Trần Thị Tâm Như</w:t>
            </w:r>
            <w:r w:rsidRPr="00461247">
              <w:t>,  Hóa K42</w:t>
            </w:r>
          </w:p>
        </w:tc>
        <w:tc>
          <w:tcPr>
            <w:tcW w:w="631" w:type="pct"/>
            <w:vAlign w:val="center"/>
          </w:tcPr>
          <w:p w14:paraId="4B8BFD6D" w14:textId="77777777" w:rsidR="00FC429F" w:rsidRPr="00461247" w:rsidRDefault="00FC429F" w:rsidP="00633148">
            <w:pPr>
              <w:spacing w:beforeLines="60" w:before="144" w:afterLines="60" w:after="144"/>
              <w:rPr>
                <w:color w:val="000000"/>
              </w:rPr>
            </w:pPr>
            <w:r w:rsidRPr="00461247">
              <w:rPr>
                <w:color w:val="000000"/>
              </w:rPr>
              <w:t>ThS. Hồ Văn Minh Hải</w:t>
            </w:r>
          </w:p>
        </w:tc>
        <w:tc>
          <w:tcPr>
            <w:tcW w:w="340" w:type="pct"/>
            <w:vAlign w:val="center"/>
          </w:tcPr>
          <w:p w14:paraId="54860F12" w14:textId="77777777" w:rsidR="00FC429F" w:rsidRPr="00461247" w:rsidRDefault="00FC429F" w:rsidP="00633148">
            <w:pPr>
              <w:jc w:val="center"/>
            </w:pPr>
            <w:r w:rsidRPr="00461247">
              <w:t>Hóa học</w:t>
            </w:r>
          </w:p>
        </w:tc>
        <w:tc>
          <w:tcPr>
            <w:tcW w:w="437" w:type="pct"/>
            <w:shd w:val="clear" w:color="auto" w:fill="auto"/>
            <w:vAlign w:val="center"/>
          </w:tcPr>
          <w:p w14:paraId="4656B87A" w14:textId="7A2EEA0F" w:rsidR="00FC429F" w:rsidRPr="00D85FF0" w:rsidRDefault="00FC429F" w:rsidP="00FC429F">
            <w:pPr>
              <w:jc w:val="center"/>
            </w:pPr>
            <w:r w:rsidRPr="00D85FF0">
              <w:t>6</w:t>
            </w:r>
          </w:p>
        </w:tc>
        <w:tc>
          <w:tcPr>
            <w:tcW w:w="388" w:type="pct"/>
            <w:vAlign w:val="center"/>
          </w:tcPr>
          <w:p w14:paraId="07F00C72" w14:textId="77777777" w:rsidR="00FC429F" w:rsidRPr="00D85FF0" w:rsidRDefault="00FC429F" w:rsidP="00633148">
            <w:pPr>
              <w:jc w:val="center"/>
            </w:pPr>
          </w:p>
        </w:tc>
        <w:tc>
          <w:tcPr>
            <w:tcW w:w="340" w:type="pct"/>
            <w:vAlign w:val="center"/>
          </w:tcPr>
          <w:p w14:paraId="1F1A2903" w14:textId="77777777" w:rsidR="00FC429F" w:rsidRPr="00D85FF0" w:rsidRDefault="00FC429F" w:rsidP="00633148">
            <w:pPr>
              <w:jc w:val="center"/>
            </w:pPr>
          </w:p>
        </w:tc>
      </w:tr>
      <w:tr w:rsidR="00FC429F" w:rsidRPr="00D85FF0" w14:paraId="3EC8F7B1" w14:textId="77777777" w:rsidTr="00FC429F">
        <w:tc>
          <w:tcPr>
            <w:tcW w:w="291" w:type="pct"/>
            <w:vAlign w:val="center"/>
          </w:tcPr>
          <w:p w14:paraId="39D497E0" w14:textId="77777777" w:rsidR="00FC429F" w:rsidRPr="00D85FF0" w:rsidRDefault="00FC429F" w:rsidP="00FC429F">
            <w:pPr>
              <w:numPr>
                <w:ilvl w:val="0"/>
                <w:numId w:val="1"/>
              </w:numPr>
              <w:spacing w:before="0"/>
            </w:pPr>
          </w:p>
        </w:tc>
        <w:tc>
          <w:tcPr>
            <w:tcW w:w="1796" w:type="pct"/>
            <w:vAlign w:val="center"/>
          </w:tcPr>
          <w:p w14:paraId="2BD34F35" w14:textId="77777777" w:rsidR="00FC429F" w:rsidRPr="00461247" w:rsidRDefault="00FC429F" w:rsidP="00633148">
            <w:r w:rsidRPr="00461247">
              <w:rPr>
                <w:color w:val="000000"/>
              </w:rPr>
              <w:t>Nghiên cứu tổng hợp vật liệu TiO</w:t>
            </w:r>
            <w:r w:rsidRPr="00461247">
              <w:rPr>
                <w:color w:val="000000"/>
                <w:vertAlign w:val="subscript"/>
              </w:rPr>
              <w:t>2</w:t>
            </w:r>
            <w:r w:rsidRPr="00461247">
              <w:rPr>
                <w:color w:val="000000"/>
              </w:rPr>
              <w:t>/g-C</w:t>
            </w:r>
            <w:r w:rsidRPr="00461247">
              <w:rPr>
                <w:color w:val="000000"/>
                <w:vertAlign w:val="subscript"/>
              </w:rPr>
              <w:t>3</w:t>
            </w:r>
            <w:r w:rsidRPr="00461247">
              <w:rPr>
                <w:color w:val="000000"/>
              </w:rPr>
              <w:t>N</w:t>
            </w:r>
            <w:r w:rsidRPr="00461247">
              <w:rPr>
                <w:color w:val="000000"/>
                <w:vertAlign w:val="subscript"/>
              </w:rPr>
              <w:t xml:space="preserve">4 </w:t>
            </w:r>
            <w:r w:rsidRPr="00461247">
              <w:t>và ứng dingj làm xúc tác quang hóa trong vùng ánh sáng khả kiến</w:t>
            </w:r>
          </w:p>
        </w:tc>
        <w:tc>
          <w:tcPr>
            <w:tcW w:w="777" w:type="pct"/>
            <w:vAlign w:val="center"/>
          </w:tcPr>
          <w:p w14:paraId="64926E22" w14:textId="77777777" w:rsidR="00FC429F" w:rsidRPr="00461247" w:rsidRDefault="00FC429F" w:rsidP="00633148">
            <w:pPr>
              <w:rPr>
                <w:color w:val="000000"/>
              </w:rPr>
            </w:pPr>
            <w:r w:rsidRPr="00461247">
              <w:rPr>
                <w:color w:val="000000"/>
              </w:rPr>
              <w:t>Huỳnh Quốc An Thịnh, Hóa K42</w:t>
            </w:r>
          </w:p>
        </w:tc>
        <w:tc>
          <w:tcPr>
            <w:tcW w:w="631" w:type="pct"/>
            <w:vAlign w:val="center"/>
          </w:tcPr>
          <w:p w14:paraId="6097EBEF" w14:textId="77777777" w:rsidR="00FC429F" w:rsidRPr="00461247" w:rsidRDefault="00FC429F" w:rsidP="00633148">
            <w:pPr>
              <w:spacing w:beforeLines="60" w:before="144" w:afterLines="60" w:after="144"/>
              <w:rPr>
                <w:color w:val="000000"/>
              </w:rPr>
            </w:pPr>
            <w:r w:rsidRPr="00461247">
              <w:rPr>
                <w:color w:val="000000"/>
              </w:rPr>
              <w:t>GS.TS. Đinh Quang Khiếu</w:t>
            </w:r>
          </w:p>
        </w:tc>
        <w:tc>
          <w:tcPr>
            <w:tcW w:w="340" w:type="pct"/>
            <w:vAlign w:val="center"/>
          </w:tcPr>
          <w:p w14:paraId="3F432B02" w14:textId="77777777" w:rsidR="00FC429F" w:rsidRPr="00461247" w:rsidRDefault="00FC429F" w:rsidP="00633148">
            <w:pPr>
              <w:jc w:val="center"/>
            </w:pPr>
            <w:r w:rsidRPr="00461247">
              <w:t>Hóa học</w:t>
            </w:r>
          </w:p>
        </w:tc>
        <w:tc>
          <w:tcPr>
            <w:tcW w:w="437" w:type="pct"/>
            <w:shd w:val="clear" w:color="auto" w:fill="auto"/>
            <w:vAlign w:val="center"/>
          </w:tcPr>
          <w:p w14:paraId="0ED5B6E2" w14:textId="77777777" w:rsidR="00FC429F" w:rsidRPr="00D85FF0" w:rsidRDefault="00FC429F" w:rsidP="00633148">
            <w:pPr>
              <w:jc w:val="center"/>
            </w:pPr>
            <w:r>
              <w:t>0</w:t>
            </w:r>
          </w:p>
        </w:tc>
        <w:tc>
          <w:tcPr>
            <w:tcW w:w="388" w:type="pct"/>
            <w:vAlign w:val="center"/>
          </w:tcPr>
          <w:p w14:paraId="37D5B6B2" w14:textId="77777777" w:rsidR="00FC429F" w:rsidRPr="00D85FF0" w:rsidRDefault="00FC429F" w:rsidP="00633148">
            <w:pPr>
              <w:jc w:val="center"/>
            </w:pPr>
          </w:p>
        </w:tc>
        <w:tc>
          <w:tcPr>
            <w:tcW w:w="340" w:type="pct"/>
            <w:vAlign w:val="center"/>
          </w:tcPr>
          <w:p w14:paraId="1CCEA627" w14:textId="77777777" w:rsidR="00FC429F" w:rsidRPr="00D85FF0" w:rsidRDefault="00FC429F" w:rsidP="00633148">
            <w:pPr>
              <w:jc w:val="center"/>
            </w:pPr>
          </w:p>
        </w:tc>
      </w:tr>
      <w:tr w:rsidR="00FC429F" w:rsidRPr="00D85FF0" w14:paraId="158CDCE2" w14:textId="77777777" w:rsidTr="00FC429F">
        <w:tc>
          <w:tcPr>
            <w:tcW w:w="291" w:type="pct"/>
            <w:vAlign w:val="center"/>
          </w:tcPr>
          <w:p w14:paraId="3ED30CC1" w14:textId="77777777" w:rsidR="00FC429F" w:rsidRPr="00D85FF0" w:rsidRDefault="00FC429F" w:rsidP="00FC429F">
            <w:pPr>
              <w:numPr>
                <w:ilvl w:val="0"/>
                <w:numId w:val="1"/>
              </w:numPr>
              <w:spacing w:before="0"/>
            </w:pPr>
          </w:p>
        </w:tc>
        <w:tc>
          <w:tcPr>
            <w:tcW w:w="1796" w:type="pct"/>
            <w:vAlign w:val="center"/>
          </w:tcPr>
          <w:p w14:paraId="419D1E95" w14:textId="77777777" w:rsidR="00FC429F" w:rsidRPr="00461247" w:rsidRDefault="00FC429F" w:rsidP="00633148">
            <w:pPr>
              <w:rPr>
                <w:color w:val="000000"/>
              </w:rPr>
            </w:pPr>
            <w:r w:rsidRPr="00461247">
              <w:rPr>
                <w:lang w:val="es-ES"/>
              </w:rPr>
              <w:t xml:space="preserve">Nghiên cứu xác định một số hoạt chất chống oxy hóa trong </w:t>
            </w:r>
            <w:r w:rsidRPr="00461247">
              <w:t xml:space="preserve">nấm Trắng sữa </w:t>
            </w:r>
            <w:r w:rsidRPr="00461247">
              <w:rPr>
                <w:i/>
              </w:rPr>
              <w:t xml:space="preserve">(Calocybe Indica) </w:t>
            </w:r>
            <w:r w:rsidRPr="00461247">
              <w:t>ở tỉnh Thừa Thiên Huế</w:t>
            </w:r>
          </w:p>
        </w:tc>
        <w:tc>
          <w:tcPr>
            <w:tcW w:w="777" w:type="pct"/>
            <w:vAlign w:val="center"/>
          </w:tcPr>
          <w:p w14:paraId="43AB0522" w14:textId="77777777" w:rsidR="00FC429F" w:rsidRPr="00461247" w:rsidRDefault="00FC429F" w:rsidP="00633148">
            <w:pPr>
              <w:rPr>
                <w:color w:val="000000"/>
              </w:rPr>
            </w:pPr>
            <w:r w:rsidRPr="00461247">
              <w:t>Lê Thị Diệu Ái,  Hóa K42</w:t>
            </w:r>
          </w:p>
        </w:tc>
        <w:tc>
          <w:tcPr>
            <w:tcW w:w="631" w:type="pct"/>
            <w:vAlign w:val="center"/>
          </w:tcPr>
          <w:p w14:paraId="12F0BC60" w14:textId="77777777" w:rsidR="00FC429F" w:rsidRPr="00461247" w:rsidRDefault="00FC429F" w:rsidP="00633148">
            <w:pPr>
              <w:rPr>
                <w:color w:val="000000"/>
              </w:rPr>
            </w:pPr>
            <w:r w:rsidRPr="00461247">
              <w:rPr>
                <w:color w:val="000000"/>
              </w:rPr>
              <w:t>TS. Lê Trung Hiếu</w:t>
            </w:r>
          </w:p>
        </w:tc>
        <w:tc>
          <w:tcPr>
            <w:tcW w:w="340" w:type="pct"/>
            <w:vAlign w:val="center"/>
          </w:tcPr>
          <w:p w14:paraId="38776C3E" w14:textId="77777777" w:rsidR="00FC429F" w:rsidRPr="00461247" w:rsidRDefault="00FC429F" w:rsidP="00633148">
            <w:pPr>
              <w:jc w:val="center"/>
            </w:pPr>
            <w:r w:rsidRPr="00461247">
              <w:t>Hóa học</w:t>
            </w:r>
          </w:p>
        </w:tc>
        <w:tc>
          <w:tcPr>
            <w:tcW w:w="437" w:type="pct"/>
            <w:shd w:val="clear" w:color="auto" w:fill="auto"/>
            <w:vAlign w:val="center"/>
          </w:tcPr>
          <w:p w14:paraId="5880574C" w14:textId="77777777" w:rsidR="00FC429F" w:rsidRPr="00D85FF0" w:rsidRDefault="00FC429F" w:rsidP="00633148">
            <w:pPr>
              <w:jc w:val="center"/>
            </w:pPr>
            <w:r>
              <w:t>6</w:t>
            </w:r>
          </w:p>
        </w:tc>
        <w:tc>
          <w:tcPr>
            <w:tcW w:w="388" w:type="pct"/>
            <w:vAlign w:val="center"/>
          </w:tcPr>
          <w:p w14:paraId="4EA1D11B" w14:textId="77777777" w:rsidR="00FC429F" w:rsidRPr="00D85FF0" w:rsidRDefault="00FC429F" w:rsidP="00633148">
            <w:pPr>
              <w:jc w:val="center"/>
            </w:pPr>
          </w:p>
        </w:tc>
        <w:tc>
          <w:tcPr>
            <w:tcW w:w="340" w:type="pct"/>
            <w:vAlign w:val="center"/>
          </w:tcPr>
          <w:p w14:paraId="30DFD220" w14:textId="77777777" w:rsidR="00FC429F" w:rsidRPr="00D85FF0" w:rsidRDefault="00FC429F" w:rsidP="00633148">
            <w:pPr>
              <w:jc w:val="center"/>
            </w:pPr>
          </w:p>
        </w:tc>
      </w:tr>
      <w:tr w:rsidR="00FC429F" w:rsidRPr="00D85FF0" w14:paraId="078CD3E2" w14:textId="77777777" w:rsidTr="00FC429F">
        <w:tc>
          <w:tcPr>
            <w:tcW w:w="291" w:type="pct"/>
            <w:vAlign w:val="center"/>
          </w:tcPr>
          <w:p w14:paraId="580299F9" w14:textId="77777777" w:rsidR="00FC429F" w:rsidRPr="00D85FF0" w:rsidRDefault="00FC429F" w:rsidP="00FC429F">
            <w:pPr>
              <w:numPr>
                <w:ilvl w:val="0"/>
                <w:numId w:val="1"/>
              </w:numPr>
              <w:spacing w:before="0"/>
            </w:pPr>
          </w:p>
        </w:tc>
        <w:tc>
          <w:tcPr>
            <w:tcW w:w="1796" w:type="pct"/>
            <w:vAlign w:val="center"/>
          </w:tcPr>
          <w:p w14:paraId="76D9D76C" w14:textId="77777777" w:rsidR="00FC429F" w:rsidRPr="00461247" w:rsidRDefault="00FC429F" w:rsidP="00633148">
            <w:pPr>
              <w:rPr>
                <w:color w:val="000000"/>
              </w:rPr>
            </w:pPr>
            <w:r w:rsidRPr="00461247">
              <w:rPr>
                <w:color w:val="000000"/>
              </w:rPr>
              <w:t>Nghiên cứu điều chế silica từ tro bã mía và ứng dụng</w:t>
            </w:r>
          </w:p>
        </w:tc>
        <w:tc>
          <w:tcPr>
            <w:tcW w:w="777" w:type="pct"/>
            <w:vAlign w:val="center"/>
          </w:tcPr>
          <w:p w14:paraId="1E2A2EA4" w14:textId="77777777" w:rsidR="00FC429F" w:rsidRPr="00461247" w:rsidRDefault="00FC429F" w:rsidP="00633148">
            <w:pPr>
              <w:rPr>
                <w:color w:val="000000"/>
              </w:rPr>
            </w:pPr>
            <w:r w:rsidRPr="00461247">
              <w:rPr>
                <w:color w:val="000000"/>
              </w:rPr>
              <w:t>Phan Văn Guyn,</w:t>
            </w:r>
            <w:r w:rsidRPr="00461247">
              <w:t xml:space="preserve"> Hóa K42</w:t>
            </w:r>
          </w:p>
        </w:tc>
        <w:tc>
          <w:tcPr>
            <w:tcW w:w="631" w:type="pct"/>
            <w:vAlign w:val="center"/>
          </w:tcPr>
          <w:p w14:paraId="534C0C57" w14:textId="77777777" w:rsidR="00FC429F" w:rsidRPr="00461247" w:rsidRDefault="00FC429F" w:rsidP="00633148">
            <w:pPr>
              <w:rPr>
                <w:color w:val="000000"/>
              </w:rPr>
            </w:pPr>
            <w:r w:rsidRPr="00461247">
              <w:rPr>
                <w:color w:val="000000"/>
              </w:rPr>
              <w:t>TS. Nguyễn Đức Vũ Quyên</w:t>
            </w:r>
          </w:p>
        </w:tc>
        <w:tc>
          <w:tcPr>
            <w:tcW w:w="340" w:type="pct"/>
            <w:vAlign w:val="center"/>
          </w:tcPr>
          <w:p w14:paraId="27823961" w14:textId="77777777" w:rsidR="00FC429F" w:rsidRPr="00461247" w:rsidRDefault="00FC429F" w:rsidP="00633148">
            <w:pPr>
              <w:jc w:val="center"/>
            </w:pPr>
            <w:r w:rsidRPr="00461247">
              <w:t>Hóa học</w:t>
            </w:r>
          </w:p>
        </w:tc>
        <w:tc>
          <w:tcPr>
            <w:tcW w:w="437" w:type="pct"/>
            <w:shd w:val="clear" w:color="auto" w:fill="auto"/>
            <w:vAlign w:val="center"/>
          </w:tcPr>
          <w:p w14:paraId="49DFF490" w14:textId="77777777" w:rsidR="00FC429F" w:rsidRPr="00D85FF0" w:rsidRDefault="00FC429F" w:rsidP="00633148">
            <w:pPr>
              <w:jc w:val="center"/>
            </w:pPr>
            <w:r>
              <w:t>0</w:t>
            </w:r>
          </w:p>
        </w:tc>
        <w:tc>
          <w:tcPr>
            <w:tcW w:w="388" w:type="pct"/>
            <w:vAlign w:val="center"/>
          </w:tcPr>
          <w:p w14:paraId="2FB6063D" w14:textId="77777777" w:rsidR="00FC429F" w:rsidRPr="00D85FF0" w:rsidRDefault="00FC429F" w:rsidP="00633148">
            <w:pPr>
              <w:jc w:val="center"/>
            </w:pPr>
          </w:p>
        </w:tc>
        <w:tc>
          <w:tcPr>
            <w:tcW w:w="340" w:type="pct"/>
            <w:vAlign w:val="center"/>
          </w:tcPr>
          <w:p w14:paraId="751A2866" w14:textId="77777777" w:rsidR="00FC429F" w:rsidRPr="00D85FF0" w:rsidRDefault="00FC429F" w:rsidP="00633148">
            <w:pPr>
              <w:jc w:val="center"/>
            </w:pPr>
          </w:p>
        </w:tc>
      </w:tr>
      <w:tr w:rsidR="00FC429F" w:rsidRPr="00D85FF0" w14:paraId="333C7223" w14:textId="77777777" w:rsidTr="00FC429F">
        <w:tc>
          <w:tcPr>
            <w:tcW w:w="291" w:type="pct"/>
            <w:vAlign w:val="center"/>
          </w:tcPr>
          <w:p w14:paraId="40A93E46" w14:textId="77777777" w:rsidR="00FC429F" w:rsidRPr="00D85FF0" w:rsidRDefault="00FC429F" w:rsidP="00FC429F">
            <w:pPr>
              <w:numPr>
                <w:ilvl w:val="0"/>
                <w:numId w:val="1"/>
              </w:numPr>
              <w:spacing w:before="0"/>
            </w:pPr>
          </w:p>
        </w:tc>
        <w:tc>
          <w:tcPr>
            <w:tcW w:w="1796" w:type="pct"/>
            <w:vAlign w:val="center"/>
          </w:tcPr>
          <w:p w14:paraId="37C6CD9C" w14:textId="77777777" w:rsidR="00FC429F" w:rsidRPr="000A225C" w:rsidRDefault="00FC429F" w:rsidP="00633148">
            <w:pPr>
              <w:jc w:val="both"/>
              <w:rPr>
                <w:color w:val="000000"/>
              </w:rPr>
            </w:pPr>
            <w:r w:rsidRPr="000A225C">
              <w:rPr>
                <w:bCs/>
                <w:shd w:val="clear" w:color="auto" w:fill="FFFFFF"/>
              </w:rPr>
              <w:t>Nghiên cứu tổng hợp vật liệu composite Fe</w:t>
            </w:r>
            <w:r w:rsidRPr="000A225C">
              <w:rPr>
                <w:bCs/>
                <w:shd w:val="clear" w:color="auto" w:fill="FFFFFF"/>
                <w:vertAlign w:val="subscript"/>
              </w:rPr>
              <w:t>2</w:t>
            </w:r>
            <w:r w:rsidRPr="000A225C">
              <w:rPr>
                <w:bCs/>
                <w:shd w:val="clear" w:color="auto" w:fill="FFFFFF"/>
              </w:rPr>
              <w:t>O</w:t>
            </w:r>
            <w:r w:rsidRPr="000A225C">
              <w:rPr>
                <w:bCs/>
                <w:shd w:val="clear" w:color="auto" w:fill="FFFFFF"/>
                <w:vertAlign w:val="subscript"/>
              </w:rPr>
              <w:t>3</w:t>
            </w:r>
            <w:r w:rsidRPr="000A225C">
              <w:rPr>
                <w:bCs/>
                <w:shd w:val="clear" w:color="auto" w:fill="FFFFFF"/>
              </w:rPr>
              <w:t>/TiO</w:t>
            </w:r>
            <w:r w:rsidRPr="000A225C">
              <w:rPr>
                <w:bCs/>
                <w:shd w:val="clear" w:color="auto" w:fill="FFFFFF"/>
                <w:vertAlign w:val="subscript"/>
              </w:rPr>
              <w:t xml:space="preserve">2 </w:t>
            </w:r>
            <w:r w:rsidRPr="000A225C">
              <w:rPr>
                <w:bCs/>
                <w:shd w:val="clear" w:color="auto" w:fill="FFFFFF"/>
              </w:rPr>
              <w:t>và khả năng quang xúc tác phân hủy chất màu hữu cơ</w:t>
            </w:r>
          </w:p>
        </w:tc>
        <w:tc>
          <w:tcPr>
            <w:tcW w:w="777" w:type="pct"/>
            <w:vAlign w:val="center"/>
          </w:tcPr>
          <w:p w14:paraId="60CAACC4" w14:textId="77777777" w:rsidR="00FC429F" w:rsidRPr="000A225C" w:rsidRDefault="00FC429F" w:rsidP="00633148">
            <w:pPr>
              <w:rPr>
                <w:color w:val="000000"/>
              </w:rPr>
            </w:pPr>
            <w:r w:rsidRPr="000A225C">
              <w:rPr>
                <w:bCs/>
              </w:rPr>
              <w:t>Nguyễn Thị Thảo Uyên</w:t>
            </w:r>
            <w:r>
              <w:t>, Hóa K42</w:t>
            </w:r>
          </w:p>
        </w:tc>
        <w:tc>
          <w:tcPr>
            <w:tcW w:w="631" w:type="pct"/>
            <w:vAlign w:val="center"/>
          </w:tcPr>
          <w:p w14:paraId="5A52C5E6" w14:textId="77777777" w:rsidR="00FC429F" w:rsidRPr="00461247" w:rsidRDefault="00FC429F" w:rsidP="00633148">
            <w:pPr>
              <w:spacing w:beforeLines="60" w:before="144" w:afterLines="60" w:after="144"/>
              <w:rPr>
                <w:color w:val="000000"/>
              </w:rPr>
            </w:pPr>
            <w:r w:rsidRPr="00461247">
              <w:rPr>
                <w:color w:val="000000"/>
              </w:rPr>
              <w:t>ThS. Hồ Văn Minh Hải</w:t>
            </w:r>
          </w:p>
        </w:tc>
        <w:tc>
          <w:tcPr>
            <w:tcW w:w="340" w:type="pct"/>
            <w:vAlign w:val="center"/>
          </w:tcPr>
          <w:p w14:paraId="347EFB92" w14:textId="77777777" w:rsidR="00FC429F" w:rsidRPr="00461247" w:rsidRDefault="00FC429F" w:rsidP="00633148">
            <w:pPr>
              <w:jc w:val="center"/>
            </w:pPr>
            <w:r w:rsidRPr="00461247">
              <w:t>Hóa học</w:t>
            </w:r>
          </w:p>
        </w:tc>
        <w:tc>
          <w:tcPr>
            <w:tcW w:w="437" w:type="pct"/>
            <w:shd w:val="clear" w:color="auto" w:fill="auto"/>
            <w:vAlign w:val="center"/>
          </w:tcPr>
          <w:p w14:paraId="0685E2EA" w14:textId="77777777" w:rsidR="00FC429F" w:rsidRPr="00D85FF0" w:rsidRDefault="00FC429F" w:rsidP="00633148">
            <w:pPr>
              <w:jc w:val="center"/>
            </w:pPr>
            <w:r>
              <w:t>0</w:t>
            </w:r>
          </w:p>
        </w:tc>
        <w:tc>
          <w:tcPr>
            <w:tcW w:w="388" w:type="pct"/>
            <w:vAlign w:val="center"/>
          </w:tcPr>
          <w:p w14:paraId="595EDA70" w14:textId="77777777" w:rsidR="00FC429F" w:rsidRPr="00D85FF0" w:rsidRDefault="00FC429F" w:rsidP="00633148">
            <w:pPr>
              <w:jc w:val="center"/>
            </w:pPr>
          </w:p>
        </w:tc>
        <w:tc>
          <w:tcPr>
            <w:tcW w:w="340" w:type="pct"/>
            <w:vAlign w:val="center"/>
          </w:tcPr>
          <w:p w14:paraId="26EED3B4" w14:textId="77777777" w:rsidR="00FC429F" w:rsidRPr="00D85FF0" w:rsidRDefault="00FC429F" w:rsidP="00633148">
            <w:pPr>
              <w:jc w:val="center"/>
            </w:pPr>
          </w:p>
        </w:tc>
      </w:tr>
      <w:tr w:rsidR="00FC429F" w:rsidRPr="00D85FF0" w14:paraId="10E0688C" w14:textId="77777777" w:rsidTr="00FC429F">
        <w:tc>
          <w:tcPr>
            <w:tcW w:w="291" w:type="pct"/>
            <w:vAlign w:val="center"/>
          </w:tcPr>
          <w:p w14:paraId="30F38913" w14:textId="77777777" w:rsidR="00FC429F" w:rsidRPr="00D85FF0" w:rsidRDefault="00FC429F" w:rsidP="00FC429F">
            <w:pPr>
              <w:numPr>
                <w:ilvl w:val="0"/>
                <w:numId w:val="1"/>
              </w:numPr>
              <w:spacing w:before="0"/>
            </w:pPr>
          </w:p>
        </w:tc>
        <w:tc>
          <w:tcPr>
            <w:tcW w:w="1796" w:type="pct"/>
            <w:vAlign w:val="center"/>
          </w:tcPr>
          <w:p w14:paraId="09DE6803" w14:textId="77777777" w:rsidR="00FC429F" w:rsidRPr="000A225C" w:rsidRDefault="00FC429F" w:rsidP="00633148">
            <w:pPr>
              <w:rPr>
                <w:color w:val="000000"/>
              </w:rPr>
            </w:pPr>
            <w:r w:rsidRPr="000A225C">
              <w:rPr>
                <w:lang w:val="fr-FR"/>
              </w:rPr>
              <w:t xml:space="preserve">Nghiên cứu tách chiết collagen từ da cá ba sa </w:t>
            </w:r>
            <w:r w:rsidRPr="000A225C">
              <w:rPr>
                <w:rFonts w:eastAsia="Calibri"/>
                <w:lang w:val="sv-SE"/>
              </w:rPr>
              <w:t>(</w:t>
            </w:r>
            <w:r w:rsidRPr="000A225C">
              <w:rPr>
                <w:i/>
                <w:shd w:val="clear" w:color="auto" w:fill="FFFFFF"/>
                <w:lang w:val="fr-FR"/>
              </w:rPr>
              <w:t>Pangasius Bocourti</w:t>
            </w:r>
            <w:r w:rsidRPr="000A225C">
              <w:rPr>
                <w:shd w:val="clear" w:color="auto" w:fill="FFFFFF"/>
                <w:lang w:val="fr-FR"/>
              </w:rPr>
              <w:t>)</w:t>
            </w:r>
            <w:r w:rsidRPr="000A225C">
              <w:rPr>
                <w:lang w:val="fr-FR"/>
              </w:rPr>
              <w:t xml:space="preserve"> </w:t>
            </w:r>
          </w:p>
        </w:tc>
        <w:tc>
          <w:tcPr>
            <w:tcW w:w="777" w:type="pct"/>
            <w:vAlign w:val="center"/>
          </w:tcPr>
          <w:p w14:paraId="3448E0DB" w14:textId="77777777" w:rsidR="00FC429F" w:rsidRPr="000A225C" w:rsidRDefault="00FC429F" w:rsidP="00633148">
            <w:pPr>
              <w:rPr>
                <w:color w:val="000000"/>
              </w:rPr>
            </w:pPr>
            <w:r>
              <w:t>Đoàn Văn Chiến Thắng,</w:t>
            </w:r>
            <w:r w:rsidRPr="000A225C">
              <w:t xml:space="preserve"> Hóa K42</w:t>
            </w:r>
          </w:p>
        </w:tc>
        <w:tc>
          <w:tcPr>
            <w:tcW w:w="631" w:type="pct"/>
            <w:vAlign w:val="center"/>
          </w:tcPr>
          <w:p w14:paraId="6AE6FA03" w14:textId="77777777" w:rsidR="00FC429F" w:rsidRPr="00461247" w:rsidRDefault="00FC429F" w:rsidP="00633148">
            <w:pPr>
              <w:rPr>
                <w:color w:val="000000"/>
              </w:rPr>
            </w:pPr>
            <w:r w:rsidRPr="00461247">
              <w:rPr>
                <w:color w:val="000000"/>
              </w:rPr>
              <w:t>TS. Lê Trung Hiếu</w:t>
            </w:r>
          </w:p>
        </w:tc>
        <w:tc>
          <w:tcPr>
            <w:tcW w:w="340" w:type="pct"/>
            <w:vAlign w:val="center"/>
          </w:tcPr>
          <w:p w14:paraId="3A1237BB" w14:textId="77777777" w:rsidR="00FC429F" w:rsidRPr="00461247" w:rsidRDefault="00FC429F" w:rsidP="00633148">
            <w:pPr>
              <w:jc w:val="center"/>
            </w:pPr>
            <w:r w:rsidRPr="00461247">
              <w:t>Hóa học</w:t>
            </w:r>
          </w:p>
        </w:tc>
        <w:tc>
          <w:tcPr>
            <w:tcW w:w="437" w:type="pct"/>
            <w:shd w:val="clear" w:color="auto" w:fill="auto"/>
            <w:vAlign w:val="center"/>
          </w:tcPr>
          <w:p w14:paraId="67F0D779" w14:textId="77777777" w:rsidR="00FC429F" w:rsidRPr="00D85FF0" w:rsidRDefault="00FC429F" w:rsidP="00633148">
            <w:pPr>
              <w:jc w:val="center"/>
            </w:pPr>
            <w:r>
              <w:t>0</w:t>
            </w:r>
          </w:p>
        </w:tc>
        <w:tc>
          <w:tcPr>
            <w:tcW w:w="388" w:type="pct"/>
            <w:vAlign w:val="center"/>
          </w:tcPr>
          <w:p w14:paraId="1D87354B" w14:textId="77777777" w:rsidR="00FC429F" w:rsidRPr="00D85FF0" w:rsidRDefault="00FC429F" w:rsidP="00633148">
            <w:pPr>
              <w:jc w:val="center"/>
            </w:pPr>
          </w:p>
        </w:tc>
        <w:tc>
          <w:tcPr>
            <w:tcW w:w="340" w:type="pct"/>
            <w:vAlign w:val="center"/>
          </w:tcPr>
          <w:p w14:paraId="67144D25" w14:textId="77777777" w:rsidR="00FC429F" w:rsidRPr="00D85FF0" w:rsidRDefault="00FC429F" w:rsidP="00633148">
            <w:pPr>
              <w:jc w:val="center"/>
            </w:pPr>
          </w:p>
        </w:tc>
      </w:tr>
      <w:tr w:rsidR="00FC429F" w:rsidRPr="00D85FF0" w14:paraId="67C5CDDE" w14:textId="77777777" w:rsidTr="00FC429F">
        <w:tc>
          <w:tcPr>
            <w:tcW w:w="291" w:type="pct"/>
            <w:vAlign w:val="center"/>
          </w:tcPr>
          <w:p w14:paraId="0C17901D" w14:textId="77777777" w:rsidR="00FC429F" w:rsidRPr="00D85FF0" w:rsidRDefault="00FC429F" w:rsidP="00FC429F">
            <w:pPr>
              <w:numPr>
                <w:ilvl w:val="0"/>
                <w:numId w:val="1"/>
              </w:numPr>
              <w:spacing w:before="0"/>
            </w:pPr>
          </w:p>
        </w:tc>
        <w:tc>
          <w:tcPr>
            <w:tcW w:w="1796" w:type="pct"/>
            <w:vAlign w:val="center"/>
          </w:tcPr>
          <w:p w14:paraId="7F00666C" w14:textId="77777777" w:rsidR="00FC429F" w:rsidRPr="00461247" w:rsidRDefault="00FC429F" w:rsidP="00633148">
            <w:pPr>
              <w:rPr>
                <w:color w:val="000000"/>
              </w:rPr>
            </w:pPr>
            <w:r w:rsidRPr="00461247">
              <w:rPr>
                <w:color w:val="000000"/>
              </w:rPr>
              <w:t>Ứng dụng trí thông minh nhân tạo cho việc nhận diện khuôn mặt</w:t>
            </w:r>
          </w:p>
        </w:tc>
        <w:tc>
          <w:tcPr>
            <w:tcW w:w="777" w:type="pct"/>
            <w:vAlign w:val="center"/>
          </w:tcPr>
          <w:p w14:paraId="4D663EC9" w14:textId="77777777" w:rsidR="00FC429F" w:rsidRPr="00461247" w:rsidRDefault="00FC429F" w:rsidP="00633148">
            <w:pPr>
              <w:rPr>
                <w:color w:val="000000"/>
              </w:rPr>
            </w:pPr>
            <w:r w:rsidRPr="00461247">
              <w:rPr>
                <w:color w:val="000000"/>
              </w:rPr>
              <w:t>Nguyễn Thị Út,  ĐTVT K41</w:t>
            </w:r>
          </w:p>
        </w:tc>
        <w:tc>
          <w:tcPr>
            <w:tcW w:w="631" w:type="pct"/>
            <w:vAlign w:val="center"/>
          </w:tcPr>
          <w:p w14:paraId="6683811B" w14:textId="77777777" w:rsidR="00FC429F" w:rsidRPr="00461247" w:rsidRDefault="00FC429F" w:rsidP="00633148">
            <w:pPr>
              <w:spacing w:beforeLines="60" w:before="144" w:afterLines="60" w:after="144"/>
              <w:rPr>
                <w:color w:val="000000"/>
              </w:rPr>
            </w:pPr>
            <w:r w:rsidRPr="00461247">
              <w:rPr>
                <w:color w:val="000000"/>
              </w:rPr>
              <w:t>ThS. Vương Quang Phước</w:t>
            </w:r>
          </w:p>
        </w:tc>
        <w:tc>
          <w:tcPr>
            <w:tcW w:w="340" w:type="pct"/>
            <w:vAlign w:val="center"/>
          </w:tcPr>
          <w:p w14:paraId="5DFCCBB6" w14:textId="77777777" w:rsidR="00FC429F" w:rsidRPr="00461247" w:rsidRDefault="00FC429F" w:rsidP="00633148">
            <w:pPr>
              <w:jc w:val="center"/>
            </w:pPr>
            <w:r w:rsidRPr="00461247">
              <w:t>Điện- ĐT- CNVL</w:t>
            </w:r>
          </w:p>
        </w:tc>
        <w:tc>
          <w:tcPr>
            <w:tcW w:w="437" w:type="pct"/>
            <w:shd w:val="clear" w:color="auto" w:fill="auto"/>
            <w:vAlign w:val="center"/>
          </w:tcPr>
          <w:p w14:paraId="461FFC54" w14:textId="77777777" w:rsidR="00FC429F" w:rsidRPr="00D85FF0" w:rsidRDefault="00FC429F" w:rsidP="00633148">
            <w:pPr>
              <w:jc w:val="center"/>
            </w:pPr>
            <w:r>
              <w:t>6</w:t>
            </w:r>
          </w:p>
        </w:tc>
        <w:tc>
          <w:tcPr>
            <w:tcW w:w="388" w:type="pct"/>
            <w:vAlign w:val="center"/>
          </w:tcPr>
          <w:p w14:paraId="541FFBFB" w14:textId="77777777" w:rsidR="00FC429F" w:rsidRPr="00D85FF0" w:rsidRDefault="00FC429F" w:rsidP="00633148">
            <w:pPr>
              <w:jc w:val="center"/>
            </w:pPr>
          </w:p>
        </w:tc>
        <w:tc>
          <w:tcPr>
            <w:tcW w:w="340" w:type="pct"/>
            <w:vAlign w:val="center"/>
          </w:tcPr>
          <w:p w14:paraId="6A12A160" w14:textId="77777777" w:rsidR="00FC429F" w:rsidRPr="00D85FF0" w:rsidRDefault="00FC429F" w:rsidP="00633148">
            <w:pPr>
              <w:jc w:val="center"/>
            </w:pPr>
          </w:p>
        </w:tc>
      </w:tr>
      <w:tr w:rsidR="00FC429F" w:rsidRPr="00D85FF0" w14:paraId="710186EA" w14:textId="77777777" w:rsidTr="00FC429F">
        <w:tc>
          <w:tcPr>
            <w:tcW w:w="291" w:type="pct"/>
            <w:vAlign w:val="center"/>
          </w:tcPr>
          <w:p w14:paraId="2A77B05E" w14:textId="77777777" w:rsidR="00FC429F" w:rsidRPr="00D85FF0" w:rsidRDefault="00FC429F" w:rsidP="00FC429F">
            <w:pPr>
              <w:numPr>
                <w:ilvl w:val="0"/>
                <w:numId w:val="1"/>
              </w:numPr>
              <w:spacing w:before="0"/>
            </w:pPr>
          </w:p>
        </w:tc>
        <w:tc>
          <w:tcPr>
            <w:tcW w:w="1796" w:type="pct"/>
            <w:vAlign w:val="center"/>
          </w:tcPr>
          <w:p w14:paraId="4CB5BD25" w14:textId="77777777" w:rsidR="00FC429F" w:rsidRPr="00461247" w:rsidRDefault="00FC429F" w:rsidP="00633148">
            <w:pPr>
              <w:rPr>
                <w:color w:val="000000"/>
              </w:rPr>
            </w:pPr>
            <w:r w:rsidRPr="00461247">
              <w:rPr>
                <w:color w:val="000000"/>
              </w:rPr>
              <w:t>Nghiên cứu và thiết kế bộ truyền nhận dữ liệu theo chuẩn LoRa</w:t>
            </w:r>
          </w:p>
        </w:tc>
        <w:tc>
          <w:tcPr>
            <w:tcW w:w="777" w:type="pct"/>
            <w:vAlign w:val="center"/>
          </w:tcPr>
          <w:p w14:paraId="73261AB7" w14:textId="77777777" w:rsidR="00FC429F" w:rsidRPr="00461247" w:rsidRDefault="00FC429F" w:rsidP="00633148">
            <w:pPr>
              <w:rPr>
                <w:color w:val="000000"/>
              </w:rPr>
            </w:pPr>
            <w:r w:rsidRPr="00461247">
              <w:rPr>
                <w:color w:val="000000"/>
              </w:rPr>
              <w:t>Nguyễn Ngọc Nguyên, ĐTVT K41</w:t>
            </w:r>
          </w:p>
        </w:tc>
        <w:tc>
          <w:tcPr>
            <w:tcW w:w="631" w:type="pct"/>
            <w:vAlign w:val="center"/>
          </w:tcPr>
          <w:p w14:paraId="17DBDC5D" w14:textId="77777777" w:rsidR="00FC429F" w:rsidRPr="00461247" w:rsidRDefault="00FC429F" w:rsidP="00633148">
            <w:pPr>
              <w:spacing w:beforeLines="60" w:before="144" w:afterLines="60" w:after="144"/>
              <w:rPr>
                <w:color w:val="000000"/>
              </w:rPr>
            </w:pPr>
            <w:r w:rsidRPr="00461247">
              <w:rPr>
                <w:color w:val="000000"/>
              </w:rPr>
              <w:t>TS. Phan Hải Phong</w:t>
            </w:r>
          </w:p>
        </w:tc>
        <w:tc>
          <w:tcPr>
            <w:tcW w:w="340" w:type="pct"/>
            <w:vAlign w:val="center"/>
          </w:tcPr>
          <w:p w14:paraId="68A19541" w14:textId="77777777" w:rsidR="00FC429F" w:rsidRPr="00461247" w:rsidRDefault="00FC429F" w:rsidP="00633148">
            <w:pPr>
              <w:jc w:val="center"/>
            </w:pPr>
            <w:r w:rsidRPr="00461247">
              <w:t>Điện- ĐT- CNVL</w:t>
            </w:r>
          </w:p>
        </w:tc>
        <w:tc>
          <w:tcPr>
            <w:tcW w:w="437" w:type="pct"/>
            <w:shd w:val="clear" w:color="auto" w:fill="auto"/>
            <w:vAlign w:val="center"/>
          </w:tcPr>
          <w:p w14:paraId="19E7C4AB" w14:textId="77777777" w:rsidR="00FC429F" w:rsidRPr="00D85FF0" w:rsidRDefault="00FC429F" w:rsidP="00633148">
            <w:pPr>
              <w:jc w:val="center"/>
            </w:pPr>
            <w:r>
              <w:t>6</w:t>
            </w:r>
          </w:p>
        </w:tc>
        <w:tc>
          <w:tcPr>
            <w:tcW w:w="388" w:type="pct"/>
            <w:vAlign w:val="center"/>
          </w:tcPr>
          <w:p w14:paraId="6B7096BB" w14:textId="77777777" w:rsidR="00FC429F" w:rsidRPr="00D85FF0" w:rsidRDefault="00FC429F" w:rsidP="00633148">
            <w:pPr>
              <w:jc w:val="center"/>
            </w:pPr>
          </w:p>
        </w:tc>
        <w:tc>
          <w:tcPr>
            <w:tcW w:w="340" w:type="pct"/>
            <w:vAlign w:val="center"/>
          </w:tcPr>
          <w:p w14:paraId="59537021" w14:textId="77777777" w:rsidR="00FC429F" w:rsidRPr="00D85FF0" w:rsidRDefault="00FC429F" w:rsidP="00633148">
            <w:pPr>
              <w:jc w:val="center"/>
            </w:pPr>
          </w:p>
        </w:tc>
      </w:tr>
      <w:tr w:rsidR="00FC429F" w:rsidRPr="00D85FF0" w14:paraId="7956CBA7" w14:textId="77777777" w:rsidTr="00FC429F">
        <w:tc>
          <w:tcPr>
            <w:tcW w:w="291" w:type="pct"/>
            <w:vAlign w:val="center"/>
          </w:tcPr>
          <w:p w14:paraId="62A1B28C" w14:textId="77777777" w:rsidR="00FC429F" w:rsidRPr="00D85FF0" w:rsidRDefault="00FC429F" w:rsidP="00FC429F">
            <w:pPr>
              <w:numPr>
                <w:ilvl w:val="0"/>
                <w:numId w:val="1"/>
              </w:numPr>
              <w:spacing w:before="0"/>
            </w:pPr>
          </w:p>
        </w:tc>
        <w:tc>
          <w:tcPr>
            <w:tcW w:w="1796" w:type="pct"/>
            <w:vAlign w:val="center"/>
          </w:tcPr>
          <w:p w14:paraId="704B824B" w14:textId="77777777" w:rsidR="00FC429F" w:rsidRPr="00461247" w:rsidRDefault="00FC429F" w:rsidP="00633148">
            <w:pPr>
              <w:rPr>
                <w:color w:val="000000"/>
              </w:rPr>
            </w:pPr>
            <w:r w:rsidRPr="00461247">
              <w:t>Nghiên cứu ảnh hưởng của elicitor lên khả năng biểu hiện gen tham gia chu trình sinh tổng hợp ginsenoside ở rễ bất định Sâm Ngọc Linh</w:t>
            </w:r>
          </w:p>
        </w:tc>
        <w:tc>
          <w:tcPr>
            <w:tcW w:w="777" w:type="pct"/>
            <w:vAlign w:val="center"/>
          </w:tcPr>
          <w:p w14:paraId="1BD2647E" w14:textId="77777777" w:rsidR="00FC429F" w:rsidRPr="00461247" w:rsidRDefault="00FC429F" w:rsidP="00633148">
            <w:r w:rsidRPr="00461247">
              <w:t>Hoàng Kha, CNSH K41A</w:t>
            </w:r>
          </w:p>
        </w:tc>
        <w:tc>
          <w:tcPr>
            <w:tcW w:w="631" w:type="pct"/>
            <w:vAlign w:val="center"/>
          </w:tcPr>
          <w:p w14:paraId="71660951" w14:textId="77777777" w:rsidR="00FC429F" w:rsidRPr="00461247" w:rsidRDefault="00FC429F" w:rsidP="00633148">
            <w:r w:rsidRPr="00461247">
              <w:t>TS. Nguyễn Quang Đức Tiến</w:t>
            </w:r>
          </w:p>
        </w:tc>
        <w:tc>
          <w:tcPr>
            <w:tcW w:w="340" w:type="pct"/>
            <w:vAlign w:val="center"/>
          </w:tcPr>
          <w:p w14:paraId="72805691" w14:textId="77777777" w:rsidR="00FC429F" w:rsidRPr="00461247" w:rsidRDefault="00FC429F" w:rsidP="00633148">
            <w:pPr>
              <w:jc w:val="center"/>
            </w:pPr>
            <w:r w:rsidRPr="00461247">
              <w:t>Sinh học</w:t>
            </w:r>
          </w:p>
        </w:tc>
        <w:tc>
          <w:tcPr>
            <w:tcW w:w="437" w:type="pct"/>
            <w:shd w:val="clear" w:color="auto" w:fill="auto"/>
            <w:vAlign w:val="center"/>
          </w:tcPr>
          <w:p w14:paraId="4085F97A" w14:textId="77777777" w:rsidR="00FC429F" w:rsidRPr="00461247" w:rsidRDefault="00FC429F" w:rsidP="00633148">
            <w:pPr>
              <w:jc w:val="center"/>
            </w:pPr>
            <w:r w:rsidRPr="00461247">
              <w:t>6</w:t>
            </w:r>
          </w:p>
        </w:tc>
        <w:tc>
          <w:tcPr>
            <w:tcW w:w="388" w:type="pct"/>
            <w:vAlign w:val="center"/>
          </w:tcPr>
          <w:p w14:paraId="6EC0A073" w14:textId="77777777" w:rsidR="00FC429F" w:rsidRPr="00D85FF0" w:rsidRDefault="00FC429F" w:rsidP="00633148">
            <w:pPr>
              <w:jc w:val="center"/>
            </w:pPr>
          </w:p>
        </w:tc>
        <w:tc>
          <w:tcPr>
            <w:tcW w:w="340" w:type="pct"/>
            <w:vAlign w:val="center"/>
          </w:tcPr>
          <w:p w14:paraId="6ED84187" w14:textId="77777777" w:rsidR="00FC429F" w:rsidRPr="00D85FF0" w:rsidRDefault="00FC429F" w:rsidP="00633148">
            <w:pPr>
              <w:jc w:val="center"/>
            </w:pPr>
          </w:p>
        </w:tc>
      </w:tr>
      <w:tr w:rsidR="00FC429F" w:rsidRPr="00D85FF0" w14:paraId="6A7FD982" w14:textId="77777777" w:rsidTr="00FC429F">
        <w:tc>
          <w:tcPr>
            <w:tcW w:w="291" w:type="pct"/>
            <w:vAlign w:val="center"/>
          </w:tcPr>
          <w:p w14:paraId="11CFD05D" w14:textId="77777777" w:rsidR="00FC429F" w:rsidRPr="00D85FF0" w:rsidRDefault="00FC429F" w:rsidP="00FC429F">
            <w:pPr>
              <w:numPr>
                <w:ilvl w:val="0"/>
                <w:numId w:val="1"/>
              </w:numPr>
              <w:spacing w:before="0"/>
            </w:pPr>
          </w:p>
        </w:tc>
        <w:tc>
          <w:tcPr>
            <w:tcW w:w="1796" w:type="pct"/>
            <w:vAlign w:val="center"/>
          </w:tcPr>
          <w:p w14:paraId="6C793BA7" w14:textId="77777777" w:rsidR="00FC429F" w:rsidRPr="00461247" w:rsidRDefault="00FC429F" w:rsidP="00633148">
            <w:pPr>
              <w:rPr>
                <w:color w:val="000000"/>
              </w:rPr>
            </w:pPr>
            <w:r w:rsidRPr="00461247">
              <w:t>Tìm hiểu khả năng đối kháng với nấm bệnh của một số vi sinh vật có hoạt tính chitinase phân lập từ đất trồng trọt ở tỉnh Thừa Thiên Huế</w:t>
            </w:r>
          </w:p>
        </w:tc>
        <w:tc>
          <w:tcPr>
            <w:tcW w:w="777" w:type="pct"/>
            <w:vAlign w:val="center"/>
          </w:tcPr>
          <w:p w14:paraId="01F25488" w14:textId="77777777" w:rsidR="00FC429F" w:rsidRPr="00461247" w:rsidRDefault="00FC429F" w:rsidP="00633148">
            <w:r w:rsidRPr="00461247">
              <w:t>Nguyễn Thị Hồng Hạnh,</w:t>
            </w:r>
          </w:p>
          <w:p w14:paraId="48A19762" w14:textId="77777777" w:rsidR="00FC429F" w:rsidRPr="00461247" w:rsidRDefault="00FC429F" w:rsidP="00633148">
            <w:pPr>
              <w:rPr>
                <w:color w:val="000000"/>
              </w:rPr>
            </w:pPr>
            <w:r w:rsidRPr="00461247">
              <w:t>CNSH K41A</w:t>
            </w:r>
          </w:p>
        </w:tc>
        <w:tc>
          <w:tcPr>
            <w:tcW w:w="631" w:type="pct"/>
            <w:vAlign w:val="center"/>
          </w:tcPr>
          <w:p w14:paraId="7A396A5C" w14:textId="77777777" w:rsidR="00FC429F" w:rsidRPr="00461247" w:rsidRDefault="00FC429F" w:rsidP="00633148">
            <w:r w:rsidRPr="00461247">
              <w:t>PGS.TS. Phạm Thị Ngọc Lan</w:t>
            </w:r>
          </w:p>
        </w:tc>
        <w:tc>
          <w:tcPr>
            <w:tcW w:w="340" w:type="pct"/>
            <w:vAlign w:val="center"/>
          </w:tcPr>
          <w:p w14:paraId="07B24183" w14:textId="77777777" w:rsidR="00FC429F" w:rsidRPr="00461247" w:rsidRDefault="00FC429F" w:rsidP="00633148">
            <w:pPr>
              <w:jc w:val="center"/>
            </w:pPr>
            <w:r w:rsidRPr="00461247">
              <w:t>Sinh học</w:t>
            </w:r>
          </w:p>
        </w:tc>
        <w:tc>
          <w:tcPr>
            <w:tcW w:w="437" w:type="pct"/>
            <w:shd w:val="clear" w:color="auto" w:fill="auto"/>
            <w:vAlign w:val="center"/>
          </w:tcPr>
          <w:p w14:paraId="5C87FC41" w14:textId="77777777" w:rsidR="00FC429F" w:rsidRPr="00461247" w:rsidRDefault="00FC429F" w:rsidP="00633148">
            <w:pPr>
              <w:jc w:val="center"/>
            </w:pPr>
            <w:r w:rsidRPr="00461247">
              <w:t>6</w:t>
            </w:r>
          </w:p>
        </w:tc>
        <w:tc>
          <w:tcPr>
            <w:tcW w:w="388" w:type="pct"/>
            <w:vAlign w:val="center"/>
          </w:tcPr>
          <w:p w14:paraId="67E53642" w14:textId="77777777" w:rsidR="00FC429F" w:rsidRPr="00D85FF0" w:rsidRDefault="00FC429F" w:rsidP="00633148">
            <w:pPr>
              <w:jc w:val="center"/>
            </w:pPr>
          </w:p>
        </w:tc>
        <w:tc>
          <w:tcPr>
            <w:tcW w:w="340" w:type="pct"/>
            <w:vAlign w:val="center"/>
          </w:tcPr>
          <w:p w14:paraId="5F5F6A5A" w14:textId="77777777" w:rsidR="00FC429F" w:rsidRPr="00D85FF0" w:rsidRDefault="00FC429F" w:rsidP="00633148">
            <w:pPr>
              <w:jc w:val="center"/>
            </w:pPr>
          </w:p>
        </w:tc>
      </w:tr>
      <w:tr w:rsidR="00FC429F" w:rsidRPr="00D85FF0" w14:paraId="7B759D87" w14:textId="77777777" w:rsidTr="00FC429F">
        <w:tc>
          <w:tcPr>
            <w:tcW w:w="291" w:type="pct"/>
            <w:vAlign w:val="center"/>
          </w:tcPr>
          <w:p w14:paraId="45C82FC3" w14:textId="77777777" w:rsidR="00FC429F" w:rsidRPr="00D85FF0" w:rsidRDefault="00FC429F" w:rsidP="00FC429F">
            <w:pPr>
              <w:numPr>
                <w:ilvl w:val="0"/>
                <w:numId w:val="1"/>
              </w:numPr>
              <w:spacing w:before="0"/>
            </w:pPr>
          </w:p>
        </w:tc>
        <w:tc>
          <w:tcPr>
            <w:tcW w:w="1796" w:type="pct"/>
            <w:vAlign w:val="center"/>
          </w:tcPr>
          <w:p w14:paraId="2BDD1605" w14:textId="77777777" w:rsidR="00FC429F" w:rsidRPr="00461247" w:rsidRDefault="00FC429F" w:rsidP="00633148">
            <w:pPr>
              <w:rPr>
                <w:color w:val="000000"/>
              </w:rPr>
            </w:pPr>
            <w:r w:rsidRPr="00461247">
              <w:t xml:space="preserve">Nghiên cứu ứng dụng vi khuẩn </w:t>
            </w:r>
            <w:r w:rsidRPr="00461247">
              <w:rPr>
                <w:i/>
                <w:iCs/>
              </w:rPr>
              <w:t>Bacillus subtilis</w:t>
            </w:r>
            <w:r w:rsidRPr="00461247">
              <w:t xml:space="preserve"> M28 để xử lý phân gà</w:t>
            </w:r>
          </w:p>
        </w:tc>
        <w:tc>
          <w:tcPr>
            <w:tcW w:w="777" w:type="pct"/>
            <w:vAlign w:val="center"/>
          </w:tcPr>
          <w:p w14:paraId="5BA290E9" w14:textId="77777777" w:rsidR="00FC429F" w:rsidRPr="00461247" w:rsidRDefault="00FC429F" w:rsidP="00633148">
            <w:r w:rsidRPr="00461247">
              <w:t>Hoàng Hà Mỹ Á, CNSH K41A</w:t>
            </w:r>
          </w:p>
        </w:tc>
        <w:tc>
          <w:tcPr>
            <w:tcW w:w="631" w:type="pct"/>
            <w:vAlign w:val="center"/>
          </w:tcPr>
          <w:p w14:paraId="069E2559" w14:textId="77777777" w:rsidR="00FC429F" w:rsidRPr="00461247" w:rsidRDefault="00FC429F" w:rsidP="00633148">
            <w:r w:rsidRPr="00461247">
              <w:t>TS. Nguyễn Minh Trí</w:t>
            </w:r>
          </w:p>
        </w:tc>
        <w:tc>
          <w:tcPr>
            <w:tcW w:w="340" w:type="pct"/>
            <w:vAlign w:val="center"/>
          </w:tcPr>
          <w:p w14:paraId="7C0B6D9E" w14:textId="77777777" w:rsidR="00FC429F" w:rsidRPr="00461247" w:rsidRDefault="00FC429F" w:rsidP="00633148">
            <w:pPr>
              <w:jc w:val="center"/>
            </w:pPr>
            <w:r w:rsidRPr="00461247">
              <w:t>Sinh học</w:t>
            </w:r>
          </w:p>
        </w:tc>
        <w:tc>
          <w:tcPr>
            <w:tcW w:w="437" w:type="pct"/>
            <w:shd w:val="clear" w:color="auto" w:fill="auto"/>
            <w:vAlign w:val="center"/>
          </w:tcPr>
          <w:p w14:paraId="5D793FA2" w14:textId="77777777" w:rsidR="00FC429F" w:rsidRPr="00461247" w:rsidRDefault="00FC429F" w:rsidP="00633148">
            <w:pPr>
              <w:jc w:val="center"/>
            </w:pPr>
            <w:r w:rsidRPr="00461247">
              <w:t>6</w:t>
            </w:r>
          </w:p>
        </w:tc>
        <w:tc>
          <w:tcPr>
            <w:tcW w:w="388" w:type="pct"/>
            <w:vAlign w:val="center"/>
          </w:tcPr>
          <w:p w14:paraId="0F8AFFCC" w14:textId="77777777" w:rsidR="00FC429F" w:rsidRPr="00D85FF0" w:rsidRDefault="00FC429F" w:rsidP="00633148">
            <w:pPr>
              <w:jc w:val="center"/>
            </w:pPr>
          </w:p>
        </w:tc>
        <w:tc>
          <w:tcPr>
            <w:tcW w:w="340" w:type="pct"/>
            <w:vAlign w:val="center"/>
          </w:tcPr>
          <w:p w14:paraId="6283F5B2" w14:textId="77777777" w:rsidR="00FC429F" w:rsidRPr="00D85FF0" w:rsidRDefault="00FC429F" w:rsidP="00633148">
            <w:pPr>
              <w:jc w:val="center"/>
            </w:pPr>
          </w:p>
        </w:tc>
      </w:tr>
      <w:tr w:rsidR="00FC429F" w:rsidRPr="00D85FF0" w14:paraId="4353D9D5" w14:textId="77777777" w:rsidTr="00FC429F">
        <w:tc>
          <w:tcPr>
            <w:tcW w:w="291" w:type="pct"/>
            <w:vAlign w:val="center"/>
          </w:tcPr>
          <w:p w14:paraId="6A294B83" w14:textId="77777777" w:rsidR="00FC429F" w:rsidRPr="00D85FF0" w:rsidRDefault="00FC429F" w:rsidP="00FC429F">
            <w:pPr>
              <w:numPr>
                <w:ilvl w:val="0"/>
                <w:numId w:val="1"/>
              </w:numPr>
              <w:spacing w:before="0"/>
            </w:pPr>
          </w:p>
        </w:tc>
        <w:tc>
          <w:tcPr>
            <w:tcW w:w="1796" w:type="pct"/>
            <w:vAlign w:val="center"/>
          </w:tcPr>
          <w:p w14:paraId="4D42CA03" w14:textId="77777777" w:rsidR="00FC429F" w:rsidRPr="00461247" w:rsidRDefault="00FC429F" w:rsidP="00633148">
            <w:pPr>
              <w:rPr>
                <w:color w:val="000000"/>
              </w:rPr>
            </w:pPr>
            <w:r w:rsidRPr="00461247">
              <w:t>Nghiên cứu điều kiện tối ưu để tái sinh chồi cây Thiên môn đông (</w:t>
            </w:r>
            <w:r w:rsidRPr="00461247">
              <w:rPr>
                <w:i/>
                <w:iCs/>
              </w:rPr>
              <w:t xml:space="preserve">Asparagus cochinchinensis </w:t>
            </w:r>
            <w:r w:rsidRPr="00461247">
              <w:t xml:space="preserve">(Lour.) Merr.) trong điều kiện </w:t>
            </w:r>
            <w:r w:rsidRPr="00461247">
              <w:rPr>
                <w:i/>
                <w:iCs/>
              </w:rPr>
              <w:t>in vitro</w:t>
            </w:r>
          </w:p>
        </w:tc>
        <w:tc>
          <w:tcPr>
            <w:tcW w:w="777" w:type="pct"/>
            <w:vAlign w:val="center"/>
          </w:tcPr>
          <w:p w14:paraId="164CC4BC" w14:textId="77777777" w:rsidR="00FC429F" w:rsidRPr="00461247" w:rsidRDefault="00FC429F" w:rsidP="00633148">
            <w:r w:rsidRPr="00461247">
              <w:t>Nguyễn Thị Nguyên Mẫn, CNSH K41A</w:t>
            </w:r>
          </w:p>
          <w:p w14:paraId="1A242C80" w14:textId="77777777" w:rsidR="00FC429F" w:rsidRPr="00461247" w:rsidRDefault="00FC429F" w:rsidP="00633148">
            <w:pPr>
              <w:rPr>
                <w:color w:val="000000"/>
              </w:rPr>
            </w:pPr>
          </w:p>
        </w:tc>
        <w:tc>
          <w:tcPr>
            <w:tcW w:w="631" w:type="pct"/>
            <w:vAlign w:val="center"/>
          </w:tcPr>
          <w:p w14:paraId="78CBF9EC" w14:textId="77777777" w:rsidR="00FC429F" w:rsidRPr="00461247" w:rsidRDefault="00FC429F" w:rsidP="00633148">
            <w:r w:rsidRPr="00461247">
              <w:t>PGS.TS. Trương Thị Bích Phượng</w:t>
            </w:r>
          </w:p>
        </w:tc>
        <w:tc>
          <w:tcPr>
            <w:tcW w:w="340" w:type="pct"/>
            <w:vAlign w:val="center"/>
          </w:tcPr>
          <w:p w14:paraId="443FC141" w14:textId="77777777" w:rsidR="00FC429F" w:rsidRPr="00461247" w:rsidRDefault="00FC429F" w:rsidP="00633148">
            <w:pPr>
              <w:jc w:val="center"/>
            </w:pPr>
            <w:r w:rsidRPr="00461247">
              <w:t>Sinh học</w:t>
            </w:r>
          </w:p>
        </w:tc>
        <w:tc>
          <w:tcPr>
            <w:tcW w:w="437" w:type="pct"/>
            <w:shd w:val="clear" w:color="auto" w:fill="auto"/>
            <w:vAlign w:val="center"/>
          </w:tcPr>
          <w:p w14:paraId="5CE5B174" w14:textId="77777777" w:rsidR="00FC429F" w:rsidRPr="00461247" w:rsidRDefault="00FC429F" w:rsidP="00633148">
            <w:pPr>
              <w:jc w:val="center"/>
            </w:pPr>
            <w:r w:rsidRPr="00461247">
              <w:t>6</w:t>
            </w:r>
          </w:p>
        </w:tc>
        <w:tc>
          <w:tcPr>
            <w:tcW w:w="388" w:type="pct"/>
            <w:vAlign w:val="center"/>
          </w:tcPr>
          <w:p w14:paraId="72D59CFC" w14:textId="77777777" w:rsidR="00FC429F" w:rsidRPr="00D85FF0" w:rsidRDefault="00FC429F" w:rsidP="00633148">
            <w:pPr>
              <w:jc w:val="center"/>
            </w:pPr>
          </w:p>
        </w:tc>
        <w:tc>
          <w:tcPr>
            <w:tcW w:w="340" w:type="pct"/>
            <w:vAlign w:val="center"/>
          </w:tcPr>
          <w:p w14:paraId="07F45454" w14:textId="77777777" w:rsidR="00FC429F" w:rsidRPr="00D85FF0" w:rsidRDefault="00FC429F" w:rsidP="00633148">
            <w:pPr>
              <w:jc w:val="center"/>
            </w:pPr>
          </w:p>
        </w:tc>
      </w:tr>
      <w:tr w:rsidR="00FC429F" w:rsidRPr="00D85FF0" w14:paraId="2B21D1DE" w14:textId="77777777" w:rsidTr="00FC429F">
        <w:tc>
          <w:tcPr>
            <w:tcW w:w="291" w:type="pct"/>
            <w:vAlign w:val="center"/>
          </w:tcPr>
          <w:p w14:paraId="02D88684" w14:textId="77777777" w:rsidR="00FC429F" w:rsidRPr="00D85FF0" w:rsidRDefault="00FC429F" w:rsidP="00FC429F">
            <w:pPr>
              <w:numPr>
                <w:ilvl w:val="0"/>
                <w:numId w:val="1"/>
              </w:numPr>
              <w:spacing w:before="0"/>
            </w:pPr>
          </w:p>
        </w:tc>
        <w:tc>
          <w:tcPr>
            <w:tcW w:w="1796" w:type="pct"/>
            <w:vAlign w:val="center"/>
          </w:tcPr>
          <w:p w14:paraId="47AD2A07" w14:textId="77777777" w:rsidR="00FC429F" w:rsidRPr="00461247" w:rsidRDefault="00FC429F" w:rsidP="00633148">
            <w:pPr>
              <w:rPr>
                <w:color w:val="000000"/>
              </w:rPr>
            </w:pPr>
            <w:r w:rsidRPr="00461247">
              <w:t>Phân lập, tăng sinh tế bào gốc từ nước tiểu người</w:t>
            </w:r>
          </w:p>
        </w:tc>
        <w:tc>
          <w:tcPr>
            <w:tcW w:w="777" w:type="pct"/>
            <w:vAlign w:val="center"/>
          </w:tcPr>
          <w:p w14:paraId="59323199" w14:textId="77777777" w:rsidR="00FC429F" w:rsidRPr="00461247" w:rsidRDefault="00FC429F" w:rsidP="00633148">
            <w:r w:rsidRPr="00461247">
              <w:t>Hồ Xuân Bách,</w:t>
            </w:r>
          </w:p>
          <w:p w14:paraId="75A5B05E" w14:textId="77777777" w:rsidR="00FC429F" w:rsidRPr="00461247" w:rsidRDefault="00FC429F" w:rsidP="00633148">
            <w:pPr>
              <w:rPr>
                <w:color w:val="000000"/>
              </w:rPr>
            </w:pPr>
            <w:r w:rsidRPr="00461247">
              <w:t>CNSH K41B</w:t>
            </w:r>
          </w:p>
        </w:tc>
        <w:tc>
          <w:tcPr>
            <w:tcW w:w="631" w:type="pct"/>
            <w:vAlign w:val="center"/>
          </w:tcPr>
          <w:p w14:paraId="706BF4AA" w14:textId="77777777" w:rsidR="00FC429F" w:rsidRPr="00461247" w:rsidRDefault="00FC429F" w:rsidP="00633148">
            <w:r w:rsidRPr="00461247">
              <w:t>TS. Chế Thị Cẩm Hà</w:t>
            </w:r>
          </w:p>
        </w:tc>
        <w:tc>
          <w:tcPr>
            <w:tcW w:w="340" w:type="pct"/>
            <w:vAlign w:val="center"/>
          </w:tcPr>
          <w:p w14:paraId="78961AF6" w14:textId="77777777" w:rsidR="00FC429F" w:rsidRPr="00461247" w:rsidRDefault="00FC429F" w:rsidP="00633148">
            <w:pPr>
              <w:jc w:val="center"/>
            </w:pPr>
            <w:r w:rsidRPr="00461247">
              <w:t>Sinh học</w:t>
            </w:r>
          </w:p>
        </w:tc>
        <w:tc>
          <w:tcPr>
            <w:tcW w:w="437" w:type="pct"/>
            <w:shd w:val="clear" w:color="auto" w:fill="auto"/>
            <w:vAlign w:val="center"/>
          </w:tcPr>
          <w:p w14:paraId="31953D4A" w14:textId="77777777" w:rsidR="00FC429F" w:rsidRPr="00461247" w:rsidRDefault="00FC429F" w:rsidP="00633148">
            <w:pPr>
              <w:jc w:val="center"/>
            </w:pPr>
            <w:r w:rsidRPr="00461247">
              <w:t>0</w:t>
            </w:r>
          </w:p>
        </w:tc>
        <w:tc>
          <w:tcPr>
            <w:tcW w:w="388" w:type="pct"/>
            <w:vAlign w:val="center"/>
          </w:tcPr>
          <w:p w14:paraId="455D0557" w14:textId="77777777" w:rsidR="00FC429F" w:rsidRPr="00D85FF0" w:rsidRDefault="00FC429F" w:rsidP="00633148">
            <w:pPr>
              <w:jc w:val="center"/>
            </w:pPr>
          </w:p>
        </w:tc>
        <w:tc>
          <w:tcPr>
            <w:tcW w:w="340" w:type="pct"/>
            <w:vAlign w:val="center"/>
          </w:tcPr>
          <w:p w14:paraId="1CA2C30F" w14:textId="77777777" w:rsidR="00FC429F" w:rsidRPr="00D85FF0" w:rsidRDefault="00FC429F" w:rsidP="00633148">
            <w:pPr>
              <w:jc w:val="center"/>
            </w:pPr>
          </w:p>
        </w:tc>
      </w:tr>
      <w:tr w:rsidR="00FC429F" w:rsidRPr="00D85FF0" w14:paraId="58DBE3A3" w14:textId="77777777" w:rsidTr="00FC429F">
        <w:tc>
          <w:tcPr>
            <w:tcW w:w="291" w:type="pct"/>
            <w:vAlign w:val="center"/>
          </w:tcPr>
          <w:p w14:paraId="4B7D0D10" w14:textId="77777777" w:rsidR="00FC429F" w:rsidRPr="00D85FF0" w:rsidRDefault="00FC429F" w:rsidP="00FC429F">
            <w:pPr>
              <w:numPr>
                <w:ilvl w:val="0"/>
                <w:numId w:val="1"/>
              </w:numPr>
              <w:spacing w:before="0"/>
            </w:pPr>
          </w:p>
        </w:tc>
        <w:tc>
          <w:tcPr>
            <w:tcW w:w="1796" w:type="pct"/>
            <w:vAlign w:val="center"/>
          </w:tcPr>
          <w:p w14:paraId="176AE95E" w14:textId="77777777" w:rsidR="00FC429F" w:rsidRPr="00461247" w:rsidRDefault="00FC429F" w:rsidP="00633148">
            <w:pPr>
              <w:rPr>
                <w:color w:val="000000"/>
              </w:rPr>
            </w:pPr>
            <w:r w:rsidRPr="00461247">
              <w:t>Nghiên cứu khả năng chống lão hóa tế bào gốc trung mô của bệnh viêm thận lupus bằng cao chiết cây cỏ mực (</w:t>
            </w:r>
            <w:r w:rsidRPr="00461247">
              <w:rPr>
                <w:i/>
                <w:iCs/>
              </w:rPr>
              <w:t>Eclipta prostrata</w:t>
            </w:r>
            <w:r w:rsidRPr="00461247">
              <w:t xml:space="preserve"> L.) trong </w:t>
            </w:r>
            <w:r w:rsidRPr="00461247">
              <w:rPr>
                <w:i/>
                <w:iCs/>
              </w:rPr>
              <w:t>in vitro</w:t>
            </w:r>
          </w:p>
        </w:tc>
        <w:tc>
          <w:tcPr>
            <w:tcW w:w="777" w:type="pct"/>
            <w:vAlign w:val="center"/>
          </w:tcPr>
          <w:p w14:paraId="7B878AB8" w14:textId="77777777" w:rsidR="00FC429F" w:rsidRPr="00461247" w:rsidRDefault="00FC429F" w:rsidP="00633148">
            <w:r w:rsidRPr="00461247">
              <w:t>Cao Vân Anh,</w:t>
            </w:r>
          </w:p>
          <w:p w14:paraId="19E1B14D" w14:textId="77777777" w:rsidR="00FC429F" w:rsidRPr="00461247" w:rsidRDefault="00FC429F" w:rsidP="00633148">
            <w:r w:rsidRPr="00461247">
              <w:t>CNSH K41B</w:t>
            </w:r>
          </w:p>
          <w:p w14:paraId="025BA594" w14:textId="77777777" w:rsidR="00FC429F" w:rsidRPr="00461247" w:rsidRDefault="00FC429F" w:rsidP="00633148">
            <w:pPr>
              <w:rPr>
                <w:color w:val="000000"/>
              </w:rPr>
            </w:pPr>
          </w:p>
        </w:tc>
        <w:tc>
          <w:tcPr>
            <w:tcW w:w="631" w:type="pct"/>
            <w:vAlign w:val="center"/>
          </w:tcPr>
          <w:p w14:paraId="10EBC0A3" w14:textId="77777777" w:rsidR="00FC429F" w:rsidRPr="00461247" w:rsidRDefault="00FC429F" w:rsidP="00633148">
            <w:r w:rsidRPr="00461247">
              <w:t>TS. Chế Thị Cẩm Hà</w:t>
            </w:r>
          </w:p>
        </w:tc>
        <w:tc>
          <w:tcPr>
            <w:tcW w:w="340" w:type="pct"/>
            <w:vAlign w:val="center"/>
          </w:tcPr>
          <w:p w14:paraId="3F49E497" w14:textId="77777777" w:rsidR="00FC429F" w:rsidRPr="00461247" w:rsidRDefault="00FC429F" w:rsidP="00633148">
            <w:pPr>
              <w:jc w:val="center"/>
            </w:pPr>
            <w:r w:rsidRPr="00461247">
              <w:t>Sinh học</w:t>
            </w:r>
          </w:p>
        </w:tc>
        <w:tc>
          <w:tcPr>
            <w:tcW w:w="437" w:type="pct"/>
            <w:shd w:val="clear" w:color="auto" w:fill="auto"/>
            <w:vAlign w:val="center"/>
          </w:tcPr>
          <w:p w14:paraId="10D34841" w14:textId="77777777" w:rsidR="00FC429F" w:rsidRPr="00461247" w:rsidRDefault="00FC429F" w:rsidP="00633148">
            <w:pPr>
              <w:jc w:val="center"/>
            </w:pPr>
            <w:r>
              <w:t>0</w:t>
            </w:r>
          </w:p>
        </w:tc>
        <w:tc>
          <w:tcPr>
            <w:tcW w:w="388" w:type="pct"/>
            <w:vAlign w:val="center"/>
          </w:tcPr>
          <w:p w14:paraId="14879F76" w14:textId="77777777" w:rsidR="00FC429F" w:rsidRPr="00D85FF0" w:rsidRDefault="00FC429F" w:rsidP="00633148">
            <w:pPr>
              <w:jc w:val="center"/>
            </w:pPr>
          </w:p>
        </w:tc>
        <w:tc>
          <w:tcPr>
            <w:tcW w:w="340" w:type="pct"/>
            <w:vAlign w:val="center"/>
          </w:tcPr>
          <w:p w14:paraId="31FD2E09" w14:textId="77777777" w:rsidR="00FC429F" w:rsidRPr="00D85FF0" w:rsidRDefault="00FC429F" w:rsidP="00633148">
            <w:pPr>
              <w:jc w:val="center"/>
            </w:pPr>
          </w:p>
        </w:tc>
      </w:tr>
      <w:tr w:rsidR="00FC429F" w:rsidRPr="00D85FF0" w14:paraId="472BDA07" w14:textId="77777777" w:rsidTr="00FC429F">
        <w:tc>
          <w:tcPr>
            <w:tcW w:w="291" w:type="pct"/>
            <w:vAlign w:val="center"/>
          </w:tcPr>
          <w:p w14:paraId="06B8D24A" w14:textId="77777777" w:rsidR="00FC429F" w:rsidRPr="00D85FF0" w:rsidRDefault="00FC429F" w:rsidP="00FC429F">
            <w:pPr>
              <w:numPr>
                <w:ilvl w:val="0"/>
                <w:numId w:val="1"/>
              </w:numPr>
              <w:spacing w:before="0"/>
            </w:pPr>
          </w:p>
        </w:tc>
        <w:tc>
          <w:tcPr>
            <w:tcW w:w="1796" w:type="pct"/>
            <w:vAlign w:val="center"/>
          </w:tcPr>
          <w:p w14:paraId="7B680DD6" w14:textId="77777777" w:rsidR="00FC429F" w:rsidRPr="00461247" w:rsidRDefault="00FC429F" w:rsidP="00633148">
            <w:pPr>
              <w:rPr>
                <w:color w:val="000000"/>
              </w:rPr>
            </w:pPr>
            <w:r w:rsidRPr="00461247">
              <w:t>Xác định các loại nấm hoặc vi khuẩn gây bệnh Sen và nghiên cứu ảnh hưởng của nano bạc lên khả năng kháng bệnh của cây Sen ở Thừa Thiên Huế</w:t>
            </w:r>
          </w:p>
        </w:tc>
        <w:tc>
          <w:tcPr>
            <w:tcW w:w="777" w:type="pct"/>
            <w:vAlign w:val="center"/>
          </w:tcPr>
          <w:p w14:paraId="61E7CA58" w14:textId="77777777" w:rsidR="00FC429F" w:rsidRPr="00461247" w:rsidRDefault="00FC429F" w:rsidP="00633148">
            <w:r w:rsidRPr="00461247">
              <w:t>Nguyễn Đại Châu,</w:t>
            </w:r>
          </w:p>
          <w:p w14:paraId="144A78B3" w14:textId="77777777" w:rsidR="00FC429F" w:rsidRPr="00461247" w:rsidRDefault="00FC429F" w:rsidP="00633148">
            <w:pPr>
              <w:rPr>
                <w:color w:val="000000"/>
              </w:rPr>
            </w:pPr>
            <w:r w:rsidRPr="00461247">
              <w:t>CNSH K41B</w:t>
            </w:r>
          </w:p>
        </w:tc>
        <w:tc>
          <w:tcPr>
            <w:tcW w:w="631" w:type="pct"/>
            <w:vAlign w:val="center"/>
          </w:tcPr>
          <w:p w14:paraId="08051FA1" w14:textId="77777777" w:rsidR="00FC429F" w:rsidRPr="00461247" w:rsidRDefault="00FC429F" w:rsidP="00633148">
            <w:pPr>
              <w:spacing w:before="60"/>
            </w:pPr>
            <w:r w:rsidRPr="00461247">
              <w:rPr>
                <w:lang w:val="vi-VN"/>
              </w:rPr>
              <w:t>PGS.TS. Hoàng Thị Kim Hồng</w:t>
            </w:r>
          </w:p>
        </w:tc>
        <w:tc>
          <w:tcPr>
            <w:tcW w:w="340" w:type="pct"/>
            <w:vAlign w:val="center"/>
          </w:tcPr>
          <w:p w14:paraId="479B2A98" w14:textId="77777777" w:rsidR="00FC429F" w:rsidRPr="00461247" w:rsidRDefault="00FC429F" w:rsidP="00633148">
            <w:pPr>
              <w:jc w:val="center"/>
            </w:pPr>
            <w:r w:rsidRPr="00461247">
              <w:t>Sinh học</w:t>
            </w:r>
          </w:p>
        </w:tc>
        <w:tc>
          <w:tcPr>
            <w:tcW w:w="437" w:type="pct"/>
            <w:shd w:val="clear" w:color="auto" w:fill="auto"/>
            <w:vAlign w:val="center"/>
          </w:tcPr>
          <w:p w14:paraId="26BDF185" w14:textId="77777777" w:rsidR="00FC429F" w:rsidRPr="00461247" w:rsidRDefault="00FC429F" w:rsidP="00633148">
            <w:pPr>
              <w:jc w:val="center"/>
            </w:pPr>
            <w:r>
              <w:t>0</w:t>
            </w:r>
          </w:p>
        </w:tc>
        <w:tc>
          <w:tcPr>
            <w:tcW w:w="388" w:type="pct"/>
            <w:vAlign w:val="center"/>
          </w:tcPr>
          <w:p w14:paraId="5FE74F29" w14:textId="77777777" w:rsidR="00FC429F" w:rsidRPr="00D85FF0" w:rsidRDefault="00FC429F" w:rsidP="00633148">
            <w:pPr>
              <w:jc w:val="center"/>
            </w:pPr>
          </w:p>
        </w:tc>
        <w:tc>
          <w:tcPr>
            <w:tcW w:w="340" w:type="pct"/>
            <w:vAlign w:val="center"/>
          </w:tcPr>
          <w:p w14:paraId="47D4BB8D" w14:textId="77777777" w:rsidR="00FC429F" w:rsidRPr="00D85FF0" w:rsidRDefault="00FC429F" w:rsidP="00633148">
            <w:pPr>
              <w:jc w:val="center"/>
            </w:pPr>
          </w:p>
        </w:tc>
      </w:tr>
      <w:tr w:rsidR="00FC429F" w:rsidRPr="00D85FF0" w14:paraId="5903A3BE" w14:textId="77777777" w:rsidTr="00FC429F">
        <w:tc>
          <w:tcPr>
            <w:tcW w:w="291" w:type="pct"/>
            <w:vAlign w:val="center"/>
          </w:tcPr>
          <w:p w14:paraId="78581528" w14:textId="77777777" w:rsidR="00FC429F" w:rsidRPr="00D85FF0" w:rsidRDefault="00FC429F" w:rsidP="00FC429F">
            <w:pPr>
              <w:numPr>
                <w:ilvl w:val="0"/>
                <w:numId w:val="1"/>
              </w:numPr>
              <w:spacing w:before="0"/>
            </w:pPr>
          </w:p>
        </w:tc>
        <w:tc>
          <w:tcPr>
            <w:tcW w:w="1796" w:type="pct"/>
            <w:vAlign w:val="center"/>
          </w:tcPr>
          <w:p w14:paraId="66309ED5" w14:textId="77777777" w:rsidR="00FC429F" w:rsidRPr="000A225C" w:rsidRDefault="00FC429F" w:rsidP="00633148">
            <w:pPr>
              <w:rPr>
                <w:color w:val="000000"/>
              </w:rPr>
            </w:pPr>
            <w:r w:rsidRPr="000A225C">
              <w:t>Khảo sát khả năng phân hủy chất thải nhựa của một số chủng vi khuẩn phân lập từ tuyến tiêu hóa của cá ăn tạp trong đầm phá Tam Giang-Cầu Hai</w:t>
            </w:r>
          </w:p>
        </w:tc>
        <w:tc>
          <w:tcPr>
            <w:tcW w:w="777" w:type="pct"/>
            <w:vAlign w:val="center"/>
          </w:tcPr>
          <w:p w14:paraId="724A4298" w14:textId="77777777" w:rsidR="00FC429F" w:rsidRPr="000A225C" w:rsidRDefault="00FC429F" w:rsidP="00633148">
            <w:r w:rsidRPr="000A225C">
              <w:t>Đoàn Văn Anh Tuấn</w:t>
            </w:r>
          </w:p>
          <w:p w14:paraId="25E9ACAB" w14:textId="77777777" w:rsidR="00FC429F" w:rsidRPr="000A225C" w:rsidRDefault="00FC429F" w:rsidP="00633148">
            <w:r w:rsidRPr="000A225C">
              <w:t>CNSH K41A</w:t>
            </w:r>
          </w:p>
          <w:p w14:paraId="1091E1E2" w14:textId="77777777" w:rsidR="00FC429F" w:rsidRPr="000A225C" w:rsidRDefault="00FC429F" w:rsidP="00633148">
            <w:pPr>
              <w:rPr>
                <w:color w:val="000000"/>
              </w:rPr>
            </w:pPr>
          </w:p>
        </w:tc>
        <w:tc>
          <w:tcPr>
            <w:tcW w:w="631" w:type="pct"/>
            <w:vAlign w:val="center"/>
          </w:tcPr>
          <w:p w14:paraId="479352B3" w14:textId="77777777" w:rsidR="00FC429F" w:rsidRPr="00461247" w:rsidRDefault="00FC429F" w:rsidP="00633148">
            <w:r w:rsidRPr="008A5933">
              <w:rPr>
                <w:lang w:val="vi-VN"/>
              </w:rPr>
              <w:t>PGS.TS. Phạm Thị Ngọc Lan</w:t>
            </w:r>
          </w:p>
        </w:tc>
        <w:tc>
          <w:tcPr>
            <w:tcW w:w="340" w:type="pct"/>
            <w:vAlign w:val="center"/>
          </w:tcPr>
          <w:p w14:paraId="79D86E52" w14:textId="77777777" w:rsidR="00FC429F" w:rsidRPr="00461247" w:rsidRDefault="00FC429F" w:rsidP="00633148">
            <w:pPr>
              <w:jc w:val="center"/>
            </w:pPr>
            <w:r w:rsidRPr="00461247">
              <w:t>Sinh học</w:t>
            </w:r>
          </w:p>
        </w:tc>
        <w:tc>
          <w:tcPr>
            <w:tcW w:w="437" w:type="pct"/>
            <w:shd w:val="clear" w:color="auto" w:fill="auto"/>
            <w:vAlign w:val="center"/>
          </w:tcPr>
          <w:p w14:paraId="7F0D430F" w14:textId="77777777" w:rsidR="00FC429F" w:rsidRPr="00461247" w:rsidRDefault="00FC429F" w:rsidP="00633148">
            <w:pPr>
              <w:jc w:val="center"/>
            </w:pPr>
            <w:r>
              <w:t>0</w:t>
            </w:r>
          </w:p>
        </w:tc>
        <w:tc>
          <w:tcPr>
            <w:tcW w:w="388" w:type="pct"/>
            <w:vAlign w:val="center"/>
          </w:tcPr>
          <w:p w14:paraId="3AD29FA5" w14:textId="77777777" w:rsidR="00FC429F" w:rsidRPr="00D85FF0" w:rsidRDefault="00FC429F" w:rsidP="00633148">
            <w:pPr>
              <w:jc w:val="center"/>
            </w:pPr>
          </w:p>
        </w:tc>
        <w:tc>
          <w:tcPr>
            <w:tcW w:w="340" w:type="pct"/>
            <w:vAlign w:val="center"/>
          </w:tcPr>
          <w:p w14:paraId="3D4346E5" w14:textId="77777777" w:rsidR="00FC429F" w:rsidRPr="00D85FF0" w:rsidRDefault="00FC429F" w:rsidP="00633148">
            <w:pPr>
              <w:jc w:val="center"/>
            </w:pPr>
          </w:p>
        </w:tc>
      </w:tr>
      <w:tr w:rsidR="00FC429F" w:rsidRPr="00D85FF0" w14:paraId="50B1F01E" w14:textId="77777777" w:rsidTr="00FC429F">
        <w:tc>
          <w:tcPr>
            <w:tcW w:w="291" w:type="pct"/>
            <w:vAlign w:val="center"/>
          </w:tcPr>
          <w:p w14:paraId="7BADA715" w14:textId="77777777" w:rsidR="00FC429F" w:rsidRPr="00D85FF0" w:rsidRDefault="00FC429F" w:rsidP="00FC429F">
            <w:pPr>
              <w:numPr>
                <w:ilvl w:val="0"/>
                <w:numId w:val="1"/>
              </w:numPr>
              <w:spacing w:before="0"/>
            </w:pPr>
          </w:p>
        </w:tc>
        <w:tc>
          <w:tcPr>
            <w:tcW w:w="1796" w:type="pct"/>
            <w:vAlign w:val="center"/>
          </w:tcPr>
          <w:p w14:paraId="3C0645C1" w14:textId="4EE3301F" w:rsidR="00FC429F" w:rsidRPr="00FC429F" w:rsidRDefault="00FC429F" w:rsidP="00FC429F">
            <w:pPr>
              <w:jc w:val="both"/>
            </w:pPr>
            <w:r w:rsidRPr="000A225C">
              <w:t>Nghiên cứu khả năng sinh chất kháng sinh của một số chủng xạ khuẩn phân lập từ đất trồng hoa ở xã Phú Mậu, huyện Phú Vang, tỉnh Thừa Thiên Huế</w:t>
            </w:r>
          </w:p>
        </w:tc>
        <w:tc>
          <w:tcPr>
            <w:tcW w:w="777" w:type="pct"/>
            <w:vAlign w:val="center"/>
          </w:tcPr>
          <w:p w14:paraId="57AEC3FF" w14:textId="77777777" w:rsidR="00FC429F" w:rsidRPr="000A225C" w:rsidRDefault="00FC429F" w:rsidP="00633148">
            <w:r w:rsidRPr="000A225C">
              <w:t>Nguyễn Thúy Hằng</w:t>
            </w:r>
          </w:p>
          <w:p w14:paraId="66A1E108" w14:textId="77777777" w:rsidR="00FC429F" w:rsidRPr="000A225C" w:rsidRDefault="00FC429F" w:rsidP="00633148">
            <w:pPr>
              <w:rPr>
                <w:color w:val="000000"/>
              </w:rPr>
            </w:pPr>
            <w:r w:rsidRPr="000A225C">
              <w:t>CNSH K41B</w:t>
            </w:r>
          </w:p>
        </w:tc>
        <w:tc>
          <w:tcPr>
            <w:tcW w:w="631" w:type="pct"/>
            <w:vAlign w:val="center"/>
          </w:tcPr>
          <w:p w14:paraId="6B42D01D" w14:textId="77777777" w:rsidR="00FC429F" w:rsidRPr="00461247" w:rsidRDefault="00FC429F" w:rsidP="00633148">
            <w:r w:rsidRPr="008A5933">
              <w:rPr>
                <w:lang w:val="vi-VN"/>
              </w:rPr>
              <w:t>TS. Nguyễn Minh Trí</w:t>
            </w:r>
          </w:p>
        </w:tc>
        <w:tc>
          <w:tcPr>
            <w:tcW w:w="340" w:type="pct"/>
            <w:vAlign w:val="center"/>
          </w:tcPr>
          <w:p w14:paraId="7D36CB10" w14:textId="77777777" w:rsidR="00FC429F" w:rsidRPr="00461247" w:rsidRDefault="00FC429F" w:rsidP="00633148">
            <w:pPr>
              <w:jc w:val="center"/>
            </w:pPr>
            <w:r w:rsidRPr="00461247">
              <w:t>Sinh học</w:t>
            </w:r>
          </w:p>
        </w:tc>
        <w:tc>
          <w:tcPr>
            <w:tcW w:w="437" w:type="pct"/>
            <w:shd w:val="clear" w:color="auto" w:fill="auto"/>
            <w:vAlign w:val="center"/>
          </w:tcPr>
          <w:p w14:paraId="3A191F9F" w14:textId="77777777" w:rsidR="00FC429F" w:rsidRPr="00461247" w:rsidRDefault="00FC429F" w:rsidP="00633148">
            <w:pPr>
              <w:jc w:val="center"/>
            </w:pPr>
            <w:r>
              <w:t>0</w:t>
            </w:r>
          </w:p>
        </w:tc>
        <w:tc>
          <w:tcPr>
            <w:tcW w:w="388" w:type="pct"/>
            <w:vAlign w:val="center"/>
          </w:tcPr>
          <w:p w14:paraId="70DEE582" w14:textId="77777777" w:rsidR="00FC429F" w:rsidRPr="00D85FF0" w:rsidRDefault="00FC429F" w:rsidP="00633148">
            <w:pPr>
              <w:jc w:val="center"/>
            </w:pPr>
          </w:p>
        </w:tc>
        <w:tc>
          <w:tcPr>
            <w:tcW w:w="340" w:type="pct"/>
            <w:vAlign w:val="center"/>
          </w:tcPr>
          <w:p w14:paraId="3217A8C2" w14:textId="77777777" w:rsidR="00FC429F" w:rsidRPr="00D85FF0" w:rsidRDefault="00FC429F" w:rsidP="00633148">
            <w:pPr>
              <w:jc w:val="center"/>
            </w:pPr>
          </w:p>
        </w:tc>
      </w:tr>
      <w:tr w:rsidR="00FC429F" w:rsidRPr="00D85FF0" w14:paraId="25B6D21B" w14:textId="77777777" w:rsidTr="00FC429F">
        <w:tc>
          <w:tcPr>
            <w:tcW w:w="291" w:type="pct"/>
            <w:vAlign w:val="center"/>
          </w:tcPr>
          <w:p w14:paraId="5555A057" w14:textId="77777777" w:rsidR="00FC429F" w:rsidRPr="00D85FF0" w:rsidRDefault="00FC429F" w:rsidP="00FC429F">
            <w:pPr>
              <w:numPr>
                <w:ilvl w:val="0"/>
                <w:numId w:val="1"/>
              </w:numPr>
              <w:spacing w:before="0"/>
            </w:pPr>
          </w:p>
        </w:tc>
        <w:tc>
          <w:tcPr>
            <w:tcW w:w="1796" w:type="pct"/>
            <w:vAlign w:val="center"/>
          </w:tcPr>
          <w:p w14:paraId="50F50398" w14:textId="77777777" w:rsidR="00FC429F" w:rsidRPr="00461247" w:rsidRDefault="00FC429F" w:rsidP="00633148">
            <w:pPr>
              <w:rPr>
                <w:color w:val="000000"/>
              </w:rPr>
            </w:pPr>
            <w:r w:rsidRPr="00461247">
              <w:t>Nghiên cứu nguy cơ cát xâm lấn đồng ruộng và đề xuất giải pháp giảm thiểu tác động ở vùng đồng bằng huyện Hải Lăng, tỉnh Quảng Trị.</w:t>
            </w:r>
          </w:p>
        </w:tc>
        <w:tc>
          <w:tcPr>
            <w:tcW w:w="777" w:type="pct"/>
            <w:vAlign w:val="center"/>
          </w:tcPr>
          <w:p w14:paraId="0B35FD3C" w14:textId="7CB9E3A2" w:rsidR="00FC429F" w:rsidRPr="00FC429F" w:rsidRDefault="00FC429F" w:rsidP="00FC429F">
            <w:pPr>
              <w:widowControl w:val="0"/>
              <w:suppressAutoHyphens/>
              <w:spacing w:line="252" w:lineRule="auto"/>
              <w:ind w:left="-113" w:right="-113"/>
              <w:rPr>
                <w:bCs/>
              </w:rPr>
            </w:pPr>
            <w:r>
              <w:rPr>
                <w:bCs/>
              </w:rPr>
              <w:t>Võ Thị Hồng Nhung</w:t>
            </w:r>
            <w:r w:rsidRPr="00461247">
              <w:rPr>
                <w:bCs/>
              </w:rPr>
              <w:t>, QLTNMT K42</w:t>
            </w:r>
          </w:p>
        </w:tc>
        <w:tc>
          <w:tcPr>
            <w:tcW w:w="631" w:type="pct"/>
            <w:vAlign w:val="center"/>
          </w:tcPr>
          <w:p w14:paraId="3140ABA8" w14:textId="77777777" w:rsidR="00FC429F" w:rsidRPr="00461247" w:rsidRDefault="00FC429F" w:rsidP="00633148">
            <w:pPr>
              <w:rPr>
                <w:color w:val="000000"/>
              </w:rPr>
            </w:pPr>
            <w:r w:rsidRPr="00461247">
              <w:rPr>
                <w:color w:val="000000"/>
              </w:rPr>
              <w:t>ThS. Trương Đình Trọng</w:t>
            </w:r>
          </w:p>
        </w:tc>
        <w:tc>
          <w:tcPr>
            <w:tcW w:w="340" w:type="pct"/>
            <w:vAlign w:val="center"/>
          </w:tcPr>
          <w:p w14:paraId="1906231A" w14:textId="77777777" w:rsidR="00FC429F" w:rsidRPr="00461247" w:rsidRDefault="00FC429F" w:rsidP="00633148">
            <w:pPr>
              <w:jc w:val="center"/>
            </w:pPr>
            <w:r>
              <w:t>ĐL-ĐC</w:t>
            </w:r>
          </w:p>
        </w:tc>
        <w:tc>
          <w:tcPr>
            <w:tcW w:w="437" w:type="pct"/>
            <w:shd w:val="clear" w:color="auto" w:fill="auto"/>
            <w:vAlign w:val="center"/>
          </w:tcPr>
          <w:p w14:paraId="1B7D5279" w14:textId="77777777" w:rsidR="00FC429F" w:rsidRDefault="00FC429F" w:rsidP="00633148">
            <w:pPr>
              <w:jc w:val="center"/>
            </w:pPr>
            <w:r w:rsidRPr="00D702EF">
              <w:t>6</w:t>
            </w:r>
          </w:p>
        </w:tc>
        <w:tc>
          <w:tcPr>
            <w:tcW w:w="388" w:type="pct"/>
            <w:vAlign w:val="center"/>
          </w:tcPr>
          <w:p w14:paraId="31D19E03" w14:textId="77777777" w:rsidR="00FC429F" w:rsidRPr="00D85FF0" w:rsidRDefault="00FC429F" w:rsidP="00633148">
            <w:pPr>
              <w:jc w:val="center"/>
            </w:pPr>
          </w:p>
        </w:tc>
        <w:tc>
          <w:tcPr>
            <w:tcW w:w="340" w:type="pct"/>
            <w:vAlign w:val="center"/>
          </w:tcPr>
          <w:p w14:paraId="51A79974" w14:textId="77777777" w:rsidR="00FC429F" w:rsidRPr="00D85FF0" w:rsidRDefault="00FC429F" w:rsidP="00633148">
            <w:pPr>
              <w:jc w:val="center"/>
            </w:pPr>
          </w:p>
        </w:tc>
      </w:tr>
      <w:tr w:rsidR="00FC429F" w:rsidRPr="00D85FF0" w14:paraId="096FD4A0" w14:textId="77777777" w:rsidTr="00FC429F">
        <w:tc>
          <w:tcPr>
            <w:tcW w:w="291" w:type="pct"/>
            <w:vAlign w:val="center"/>
          </w:tcPr>
          <w:p w14:paraId="71A71CEA" w14:textId="77777777" w:rsidR="00FC429F" w:rsidRPr="00D85FF0" w:rsidRDefault="00FC429F" w:rsidP="00FC429F">
            <w:pPr>
              <w:numPr>
                <w:ilvl w:val="0"/>
                <w:numId w:val="1"/>
              </w:numPr>
              <w:spacing w:before="0"/>
            </w:pPr>
          </w:p>
        </w:tc>
        <w:tc>
          <w:tcPr>
            <w:tcW w:w="1796" w:type="pct"/>
            <w:vAlign w:val="center"/>
          </w:tcPr>
          <w:p w14:paraId="330D254F" w14:textId="77777777" w:rsidR="00FC429F" w:rsidRPr="00461247" w:rsidRDefault="00FC429F" w:rsidP="00633148">
            <w:pPr>
              <w:rPr>
                <w:color w:val="000000"/>
              </w:rPr>
            </w:pPr>
            <w:r w:rsidRPr="00461247">
              <w:t>Nghiên cứu ảnh hưởng của nhiệt độ đến độ bền kháng nén một trục của hỗn hợp gellan gum và đất sét bentonite.</w:t>
            </w:r>
          </w:p>
        </w:tc>
        <w:tc>
          <w:tcPr>
            <w:tcW w:w="777" w:type="pct"/>
            <w:vAlign w:val="center"/>
          </w:tcPr>
          <w:p w14:paraId="0CABACFA" w14:textId="025EBDE8" w:rsidR="00FC429F" w:rsidRPr="00FC429F" w:rsidRDefault="00FC429F" w:rsidP="00FC429F">
            <w:pPr>
              <w:widowControl w:val="0"/>
              <w:suppressAutoHyphens/>
              <w:ind w:left="-87" w:right="-123"/>
              <w:rPr>
                <w:bCs/>
              </w:rPr>
            </w:pPr>
            <w:r w:rsidRPr="00461247">
              <w:rPr>
                <w:bCs/>
              </w:rPr>
              <w:t>Trần Thắng, Kỹ thuật địa chất K43</w:t>
            </w:r>
          </w:p>
        </w:tc>
        <w:tc>
          <w:tcPr>
            <w:tcW w:w="631" w:type="pct"/>
            <w:vAlign w:val="center"/>
          </w:tcPr>
          <w:p w14:paraId="3117A314" w14:textId="77777777" w:rsidR="00FC429F" w:rsidRPr="00461247" w:rsidRDefault="00FC429F" w:rsidP="00633148">
            <w:pPr>
              <w:rPr>
                <w:color w:val="000000"/>
              </w:rPr>
            </w:pPr>
            <w:r w:rsidRPr="00461247">
              <w:rPr>
                <w:color w:val="000000"/>
              </w:rPr>
              <w:t>TS. Trần Thị Phương An</w:t>
            </w:r>
          </w:p>
        </w:tc>
        <w:tc>
          <w:tcPr>
            <w:tcW w:w="340" w:type="pct"/>
            <w:vAlign w:val="center"/>
          </w:tcPr>
          <w:p w14:paraId="72D7F457" w14:textId="77777777" w:rsidR="00FC429F" w:rsidRDefault="00FC429F" w:rsidP="00633148">
            <w:pPr>
              <w:jc w:val="center"/>
            </w:pPr>
            <w:r w:rsidRPr="004F4EC6">
              <w:t>ĐL-ĐC</w:t>
            </w:r>
          </w:p>
        </w:tc>
        <w:tc>
          <w:tcPr>
            <w:tcW w:w="437" w:type="pct"/>
            <w:shd w:val="clear" w:color="auto" w:fill="auto"/>
            <w:vAlign w:val="center"/>
          </w:tcPr>
          <w:p w14:paraId="61C5AD65" w14:textId="77777777" w:rsidR="00FC429F" w:rsidRDefault="00FC429F" w:rsidP="00633148">
            <w:pPr>
              <w:jc w:val="center"/>
            </w:pPr>
            <w:r w:rsidRPr="00D702EF">
              <w:t>6</w:t>
            </w:r>
          </w:p>
        </w:tc>
        <w:tc>
          <w:tcPr>
            <w:tcW w:w="388" w:type="pct"/>
            <w:vAlign w:val="center"/>
          </w:tcPr>
          <w:p w14:paraId="7799E09E" w14:textId="77777777" w:rsidR="00FC429F" w:rsidRPr="00D85FF0" w:rsidRDefault="00FC429F" w:rsidP="00633148">
            <w:pPr>
              <w:jc w:val="center"/>
            </w:pPr>
          </w:p>
        </w:tc>
        <w:tc>
          <w:tcPr>
            <w:tcW w:w="340" w:type="pct"/>
            <w:vAlign w:val="center"/>
          </w:tcPr>
          <w:p w14:paraId="654B00F0" w14:textId="77777777" w:rsidR="00FC429F" w:rsidRPr="00D85FF0" w:rsidRDefault="00FC429F" w:rsidP="00633148">
            <w:pPr>
              <w:jc w:val="center"/>
            </w:pPr>
          </w:p>
        </w:tc>
      </w:tr>
      <w:tr w:rsidR="00FC429F" w:rsidRPr="00D85FF0" w14:paraId="36805D98" w14:textId="77777777" w:rsidTr="00FC429F">
        <w:tc>
          <w:tcPr>
            <w:tcW w:w="291" w:type="pct"/>
            <w:vAlign w:val="center"/>
          </w:tcPr>
          <w:p w14:paraId="223CC502" w14:textId="77777777" w:rsidR="00FC429F" w:rsidRPr="00D85FF0" w:rsidRDefault="00FC429F" w:rsidP="00FC429F">
            <w:pPr>
              <w:numPr>
                <w:ilvl w:val="0"/>
                <w:numId w:val="1"/>
              </w:numPr>
              <w:spacing w:before="0"/>
            </w:pPr>
          </w:p>
        </w:tc>
        <w:tc>
          <w:tcPr>
            <w:tcW w:w="1796" w:type="pct"/>
            <w:vAlign w:val="center"/>
          </w:tcPr>
          <w:p w14:paraId="105EB120" w14:textId="77777777" w:rsidR="00FC429F" w:rsidRPr="00461247" w:rsidRDefault="00FC429F" w:rsidP="00633148">
            <w:pPr>
              <w:rPr>
                <w:color w:val="000000"/>
              </w:rPr>
            </w:pPr>
            <w:r w:rsidRPr="00461247">
              <w:t>Nghiên cứu độ bền kháng nén một trục nở hông và độ thấm của hỗn hợp xỉ hạt lò cao - cát nội đồng trong điều kiện thủy hóa ở môi trường nước biển.</w:t>
            </w:r>
          </w:p>
        </w:tc>
        <w:tc>
          <w:tcPr>
            <w:tcW w:w="777" w:type="pct"/>
            <w:vAlign w:val="center"/>
          </w:tcPr>
          <w:p w14:paraId="245027FF" w14:textId="07A83118" w:rsidR="00FC429F" w:rsidRPr="00FC429F" w:rsidRDefault="00FC429F" w:rsidP="00FC429F">
            <w:pPr>
              <w:widowControl w:val="0"/>
              <w:suppressAutoHyphens/>
              <w:ind w:left="-113" w:right="-113"/>
              <w:rPr>
                <w:bCs/>
              </w:rPr>
            </w:pPr>
            <w:r>
              <w:rPr>
                <w:bCs/>
              </w:rPr>
              <w:t xml:space="preserve">Phạm Thanh Phương Minh, </w:t>
            </w:r>
            <w:r w:rsidRPr="00461247">
              <w:rPr>
                <w:bCs/>
              </w:rPr>
              <w:t>Kỹ thuật địa chất  K43</w:t>
            </w:r>
          </w:p>
        </w:tc>
        <w:tc>
          <w:tcPr>
            <w:tcW w:w="631" w:type="pct"/>
            <w:vAlign w:val="center"/>
          </w:tcPr>
          <w:p w14:paraId="321B2958" w14:textId="77777777" w:rsidR="00FC429F" w:rsidRPr="00461247" w:rsidRDefault="00FC429F" w:rsidP="00633148">
            <w:pPr>
              <w:rPr>
                <w:color w:val="000000"/>
              </w:rPr>
            </w:pPr>
            <w:r w:rsidRPr="00461247">
              <w:rPr>
                <w:color w:val="000000"/>
              </w:rPr>
              <w:t>TS. Nguyễn Thị Thanh Nhàn</w:t>
            </w:r>
          </w:p>
        </w:tc>
        <w:tc>
          <w:tcPr>
            <w:tcW w:w="340" w:type="pct"/>
            <w:vAlign w:val="center"/>
          </w:tcPr>
          <w:p w14:paraId="570DE84A" w14:textId="77777777" w:rsidR="00FC429F" w:rsidRDefault="00FC429F" w:rsidP="00633148">
            <w:r w:rsidRPr="004F4EC6">
              <w:t>ĐL-ĐC</w:t>
            </w:r>
          </w:p>
        </w:tc>
        <w:tc>
          <w:tcPr>
            <w:tcW w:w="437" w:type="pct"/>
            <w:shd w:val="clear" w:color="auto" w:fill="auto"/>
            <w:vAlign w:val="center"/>
          </w:tcPr>
          <w:p w14:paraId="4B95381F" w14:textId="77777777" w:rsidR="00FC429F" w:rsidRDefault="00FC429F" w:rsidP="00633148">
            <w:pPr>
              <w:jc w:val="center"/>
            </w:pPr>
            <w:r w:rsidRPr="00D702EF">
              <w:t>6</w:t>
            </w:r>
          </w:p>
        </w:tc>
        <w:tc>
          <w:tcPr>
            <w:tcW w:w="388" w:type="pct"/>
            <w:vAlign w:val="center"/>
          </w:tcPr>
          <w:p w14:paraId="3696E3EA" w14:textId="77777777" w:rsidR="00FC429F" w:rsidRPr="00D85FF0" w:rsidRDefault="00FC429F" w:rsidP="00633148">
            <w:pPr>
              <w:jc w:val="center"/>
            </w:pPr>
          </w:p>
        </w:tc>
        <w:tc>
          <w:tcPr>
            <w:tcW w:w="340" w:type="pct"/>
            <w:vAlign w:val="center"/>
          </w:tcPr>
          <w:p w14:paraId="55B25C00" w14:textId="77777777" w:rsidR="00FC429F" w:rsidRPr="00D85FF0" w:rsidRDefault="00FC429F" w:rsidP="00633148">
            <w:pPr>
              <w:jc w:val="center"/>
            </w:pPr>
          </w:p>
        </w:tc>
      </w:tr>
      <w:tr w:rsidR="00FC429F" w:rsidRPr="00D85FF0" w14:paraId="120AC9AC" w14:textId="77777777" w:rsidTr="00FC429F">
        <w:tc>
          <w:tcPr>
            <w:tcW w:w="291" w:type="pct"/>
            <w:vAlign w:val="center"/>
          </w:tcPr>
          <w:p w14:paraId="759351C7" w14:textId="77777777" w:rsidR="00FC429F" w:rsidRPr="00D85FF0" w:rsidRDefault="00FC429F" w:rsidP="00FC429F">
            <w:pPr>
              <w:numPr>
                <w:ilvl w:val="0"/>
                <w:numId w:val="1"/>
              </w:numPr>
              <w:spacing w:before="0"/>
            </w:pPr>
          </w:p>
        </w:tc>
        <w:tc>
          <w:tcPr>
            <w:tcW w:w="1796" w:type="pct"/>
            <w:vAlign w:val="center"/>
          </w:tcPr>
          <w:p w14:paraId="2FB53D06" w14:textId="77777777" w:rsidR="00FC429F" w:rsidRPr="00461247" w:rsidRDefault="00FC429F" w:rsidP="00633148">
            <w:pPr>
              <w:rPr>
                <w:color w:val="000000"/>
              </w:rPr>
            </w:pPr>
            <w:r w:rsidRPr="00461247">
              <w:rPr>
                <w:bCs/>
                <w:color w:val="000000"/>
              </w:rPr>
              <w:t>Đánh giá hiệu quả khử trùng nước bằng kỹ thuật tạo màng chất lỏng kết hợp ozone và hydrogen peroxide</w:t>
            </w:r>
          </w:p>
        </w:tc>
        <w:tc>
          <w:tcPr>
            <w:tcW w:w="777" w:type="pct"/>
            <w:vAlign w:val="center"/>
          </w:tcPr>
          <w:p w14:paraId="56F2E13A" w14:textId="77777777" w:rsidR="00FC429F" w:rsidRPr="00461247" w:rsidRDefault="00FC429F" w:rsidP="00633148">
            <w:pPr>
              <w:rPr>
                <w:color w:val="000000"/>
              </w:rPr>
            </w:pPr>
            <w:r>
              <w:rPr>
                <w:bCs/>
              </w:rPr>
              <w:t>Phạm Mạnh Hiếu</w:t>
            </w:r>
            <w:r w:rsidRPr="00461247">
              <w:rPr>
                <w:bCs/>
              </w:rPr>
              <w:t>, KHMT</w:t>
            </w:r>
            <w:r>
              <w:rPr>
                <w:color w:val="000000"/>
              </w:rPr>
              <w:t xml:space="preserve"> K43</w:t>
            </w:r>
          </w:p>
        </w:tc>
        <w:tc>
          <w:tcPr>
            <w:tcW w:w="631" w:type="pct"/>
            <w:vAlign w:val="center"/>
          </w:tcPr>
          <w:p w14:paraId="3EB743F0" w14:textId="77777777" w:rsidR="00FC429F" w:rsidRPr="00461247" w:rsidRDefault="00FC429F" w:rsidP="00633148">
            <w:pPr>
              <w:spacing w:beforeLines="60" w:before="144" w:afterLines="60" w:after="144"/>
              <w:rPr>
                <w:color w:val="000000"/>
              </w:rPr>
            </w:pPr>
            <w:r w:rsidRPr="00461247">
              <w:rPr>
                <w:color w:val="000000"/>
              </w:rPr>
              <w:t>TS. Đặng Thị Thanh Lộc</w:t>
            </w:r>
          </w:p>
        </w:tc>
        <w:tc>
          <w:tcPr>
            <w:tcW w:w="340" w:type="pct"/>
            <w:vAlign w:val="center"/>
          </w:tcPr>
          <w:p w14:paraId="17B62E2C" w14:textId="77777777" w:rsidR="00FC429F" w:rsidRPr="00461247" w:rsidRDefault="00FC429F" w:rsidP="00633148">
            <w:pPr>
              <w:jc w:val="center"/>
            </w:pPr>
            <w:r w:rsidRPr="00461247">
              <w:t>Môi trường</w:t>
            </w:r>
          </w:p>
        </w:tc>
        <w:tc>
          <w:tcPr>
            <w:tcW w:w="437" w:type="pct"/>
            <w:shd w:val="clear" w:color="auto" w:fill="auto"/>
            <w:vAlign w:val="center"/>
          </w:tcPr>
          <w:p w14:paraId="43161B9C" w14:textId="77777777" w:rsidR="00FC429F" w:rsidRDefault="00FC429F" w:rsidP="00633148">
            <w:pPr>
              <w:jc w:val="center"/>
            </w:pPr>
            <w:r w:rsidRPr="00D702EF">
              <w:t>6</w:t>
            </w:r>
          </w:p>
        </w:tc>
        <w:tc>
          <w:tcPr>
            <w:tcW w:w="388" w:type="pct"/>
            <w:vAlign w:val="center"/>
          </w:tcPr>
          <w:p w14:paraId="422E1068" w14:textId="77777777" w:rsidR="00FC429F" w:rsidRPr="00D85FF0" w:rsidRDefault="00FC429F" w:rsidP="00633148">
            <w:pPr>
              <w:jc w:val="center"/>
            </w:pPr>
          </w:p>
        </w:tc>
        <w:tc>
          <w:tcPr>
            <w:tcW w:w="340" w:type="pct"/>
            <w:vAlign w:val="center"/>
          </w:tcPr>
          <w:p w14:paraId="7C382C5C" w14:textId="77777777" w:rsidR="00FC429F" w:rsidRPr="00D85FF0" w:rsidRDefault="00FC429F" w:rsidP="00633148">
            <w:pPr>
              <w:jc w:val="center"/>
            </w:pPr>
          </w:p>
        </w:tc>
      </w:tr>
      <w:tr w:rsidR="00FC429F" w:rsidRPr="00D85FF0" w14:paraId="6151DB45" w14:textId="77777777" w:rsidTr="00FC429F">
        <w:tc>
          <w:tcPr>
            <w:tcW w:w="291" w:type="pct"/>
            <w:vAlign w:val="center"/>
          </w:tcPr>
          <w:p w14:paraId="42E795E3" w14:textId="77777777" w:rsidR="00FC429F" w:rsidRPr="00D85FF0" w:rsidRDefault="00FC429F" w:rsidP="00FC429F">
            <w:pPr>
              <w:numPr>
                <w:ilvl w:val="0"/>
                <w:numId w:val="1"/>
              </w:numPr>
              <w:spacing w:before="0"/>
            </w:pPr>
          </w:p>
        </w:tc>
        <w:tc>
          <w:tcPr>
            <w:tcW w:w="1796" w:type="pct"/>
            <w:vAlign w:val="center"/>
          </w:tcPr>
          <w:p w14:paraId="496E0D77" w14:textId="77777777" w:rsidR="00FC429F" w:rsidRPr="00461247" w:rsidRDefault="00FC429F" w:rsidP="00633148">
            <w:pPr>
              <w:rPr>
                <w:color w:val="000000"/>
              </w:rPr>
            </w:pPr>
            <w:r w:rsidRPr="00461247">
              <w:rPr>
                <w:bCs/>
                <w:color w:val="000000"/>
              </w:rPr>
              <w:t>Ứng dụng công nghệ viễn thám và GIS để đánh giá hiện trạng phân bố rừng ngập mặn ở ven sông Thạch Hãn, tỉnh Quảng Trị</w:t>
            </w:r>
          </w:p>
        </w:tc>
        <w:tc>
          <w:tcPr>
            <w:tcW w:w="777" w:type="pct"/>
            <w:vAlign w:val="center"/>
          </w:tcPr>
          <w:p w14:paraId="1E076C91" w14:textId="77777777" w:rsidR="00FC429F" w:rsidRPr="00B97AE4" w:rsidRDefault="00FC429F" w:rsidP="00633148">
            <w:pPr>
              <w:rPr>
                <w:bCs/>
                <w:color w:val="000000"/>
              </w:rPr>
            </w:pPr>
            <w:r w:rsidRPr="00B97AE4">
              <w:rPr>
                <w:bCs/>
                <w:color w:val="000000"/>
              </w:rPr>
              <w:t xml:space="preserve">Lê Thị </w:t>
            </w:r>
            <w:r>
              <w:rPr>
                <w:bCs/>
                <w:color w:val="000000"/>
              </w:rPr>
              <w:t xml:space="preserve">Minh Trang, </w:t>
            </w:r>
            <w:r w:rsidRPr="00B97AE4">
              <w:rPr>
                <w:bCs/>
                <w:color w:val="000000"/>
              </w:rPr>
              <w:t xml:space="preserve"> KHMT</w:t>
            </w:r>
            <w:r w:rsidRPr="00B97AE4">
              <w:rPr>
                <w:color w:val="000000"/>
              </w:rPr>
              <w:t xml:space="preserve"> </w:t>
            </w:r>
            <w:r>
              <w:rPr>
                <w:color w:val="000000"/>
              </w:rPr>
              <w:t>K43</w:t>
            </w:r>
          </w:p>
        </w:tc>
        <w:tc>
          <w:tcPr>
            <w:tcW w:w="631" w:type="pct"/>
            <w:vAlign w:val="center"/>
          </w:tcPr>
          <w:p w14:paraId="1DDCC474" w14:textId="77777777" w:rsidR="00FC429F" w:rsidRPr="00461247" w:rsidRDefault="00FC429F" w:rsidP="00633148">
            <w:pPr>
              <w:spacing w:beforeLines="60" w:before="144" w:afterLines="60" w:after="144"/>
              <w:rPr>
                <w:color w:val="000000"/>
              </w:rPr>
            </w:pPr>
            <w:r w:rsidRPr="00461247">
              <w:rPr>
                <w:color w:val="000000"/>
              </w:rPr>
              <w:t>TS. Hoàng Công Tín</w:t>
            </w:r>
          </w:p>
        </w:tc>
        <w:tc>
          <w:tcPr>
            <w:tcW w:w="340" w:type="pct"/>
            <w:vAlign w:val="center"/>
          </w:tcPr>
          <w:p w14:paraId="39695E72" w14:textId="77777777" w:rsidR="00FC429F" w:rsidRPr="00461247" w:rsidRDefault="00FC429F" w:rsidP="00633148">
            <w:pPr>
              <w:jc w:val="center"/>
            </w:pPr>
            <w:r w:rsidRPr="00461247">
              <w:t>Môi trường</w:t>
            </w:r>
          </w:p>
        </w:tc>
        <w:tc>
          <w:tcPr>
            <w:tcW w:w="437" w:type="pct"/>
            <w:shd w:val="clear" w:color="auto" w:fill="auto"/>
            <w:vAlign w:val="center"/>
          </w:tcPr>
          <w:p w14:paraId="1A59201F" w14:textId="77777777" w:rsidR="00FC429F" w:rsidRDefault="00FC429F" w:rsidP="00633148">
            <w:pPr>
              <w:jc w:val="center"/>
            </w:pPr>
            <w:r w:rsidRPr="00D702EF">
              <w:t>6</w:t>
            </w:r>
          </w:p>
        </w:tc>
        <w:tc>
          <w:tcPr>
            <w:tcW w:w="388" w:type="pct"/>
            <w:vAlign w:val="center"/>
          </w:tcPr>
          <w:p w14:paraId="6831FD88" w14:textId="77777777" w:rsidR="00FC429F" w:rsidRPr="00D85FF0" w:rsidRDefault="00FC429F" w:rsidP="00633148">
            <w:pPr>
              <w:jc w:val="center"/>
            </w:pPr>
          </w:p>
        </w:tc>
        <w:tc>
          <w:tcPr>
            <w:tcW w:w="340" w:type="pct"/>
            <w:vAlign w:val="center"/>
          </w:tcPr>
          <w:p w14:paraId="60D8340E" w14:textId="77777777" w:rsidR="00FC429F" w:rsidRPr="00D85FF0" w:rsidRDefault="00FC429F" w:rsidP="00633148">
            <w:pPr>
              <w:jc w:val="center"/>
            </w:pPr>
          </w:p>
        </w:tc>
      </w:tr>
      <w:tr w:rsidR="00FC429F" w:rsidRPr="00D85FF0" w14:paraId="5F919366" w14:textId="77777777" w:rsidTr="00FC429F">
        <w:tc>
          <w:tcPr>
            <w:tcW w:w="291" w:type="pct"/>
            <w:vAlign w:val="center"/>
          </w:tcPr>
          <w:p w14:paraId="1C55CC45" w14:textId="77777777" w:rsidR="00FC429F" w:rsidRPr="00D85FF0" w:rsidRDefault="00FC429F" w:rsidP="00FC429F">
            <w:pPr>
              <w:numPr>
                <w:ilvl w:val="0"/>
                <w:numId w:val="1"/>
              </w:numPr>
              <w:spacing w:before="0"/>
            </w:pPr>
          </w:p>
        </w:tc>
        <w:tc>
          <w:tcPr>
            <w:tcW w:w="1796" w:type="pct"/>
            <w:vAlign w:val="center"/>
          </w:tcPr>
          <w:p w14:paraId="2D50C1FE" w14:textId="5A7027F5" w:rsidR="00FC429F" w:rsidRPr="00FC429F" w:rsidRDefault="00FC429F" w:rsidP="00633148">
            <w:pPr>
              <w:rPr>
                <w:bCs/>
              </w:rPr>
            </w:pPr>
            <w:r w:rsidRPr="00461247">
              <w:rPr>
                <w:bCs/>
              </w:rPr>
              <w:t>Giao thoa kiến trúc đông tây trong công trình trường Quốc Học Huế</w:t>
            </w:r>
          </w:p>
        </w:tc>
        <w:tc>
          <w:tcPr>
            <w:tcW w:w="777" w:type="pct"/>
            <w:vAlign w:val="center"/>
          </w:tcPr>
          <w:p w14:paraId="0E2EEC97" w14:textId="77777777" w:rsidR="00FC429F" w:rsidRPr="00461247" w:rsidRDefault="00FC429F" w:rsidP="00633148">
            <w:pPr>
              <w:rPr>
                <w:color w:val="000000"/>
              </w:rPr>
            </w:pPr>
            <w:r w:rsidRPr="00461247">
              <w:rPr>
                <w:bCs/>
              </w:rPr>
              <w:t>Hoàng Uyên Thư, Kiến trúc K41</w:t>
            </w:r>
          </w:p>
        </w:tc>
        <w:tc>
          <w:tcPr>
            <w:tcW w:w="631" w:type="pct"/>
            <w:vAlign w:val="center"/>
          </w:tcPr>
          <w:p w14:paraId="393722FD" w14:textId="77777777" w:rsidR="00FC429F" w:rsidRPr="00461247" w:rsidRDefault="00FC429F" w:rsidP="00633148">
            <w:pPr>
              <w:spacing w:beforeLines="60" w:before="144" w:afterLines="60" w:after="144"/>
              <w:rPr>
                <w:color w:val="000000"/>
              </w:rPr>
            </w:pPr>
            <w:r w:rsidRPr="00461247">
              <w:rPr>
                <w:color w:val="000000"/>
              </w:rPr>
              <w:t>TS.Nguyễn Ngọc Tùng</w:t>
            </w:r>
          </w:p>
        </w:tc>
        <w:tc>
          <w:tcPr>
            <w:tcW w:w="340" w:type="pct"/>
            <w:vAlign w:val="center"/>
          </w:tcPr>
          <w:p w14:paraId="13461E5A" w14:textId="77777777" w:rsidR="00FC429F" w:rsidRPr="00461247" w:rsidRDefault="00FC429F" w:rsidP="00633148">
            <w:pPr>
              <w:jc w:val="center"/>
            </w:pPr>
            <w:r w:rsidRPr="00461247">
              <w:t>Kiến trúc</w:t>
            </w:r>
          </w:p>
        </w:tc>
        <w:tc>
          <w:tcPr>
            <w:tcW w:w="437" w:type="pct"/>
            <w:shd w:val="clear" w:color="auto" w:fill="auto"/>
            <w:vAlign w:val="center"/>
          </w:tcPr>
          <w:p w14:paraId="04071F64" w14:textId="77777777" w:rsidR="00FC429F" w:rsidRDefault="00FC429F" w:rsidP="00633148">
            <w:pPr>
              <w:jc w:val="center"/>
            </w:pPr>
            <w:r w:rsidRPr="00D702EF">
              <w:t>6</w:t>
            </w:r>
          </w:p>
        </w:tc>
        <w:tc>
          <w:tcPr>
            <w:tcW w:w="388" w:type="pct"/>
            <w:vAlign w:val="center"/>
          </w:tcPr>
          <w:p w14:paraId="204BF7C0" w14:textId="77777777" w:rsidR="00FC429F" w:rsidRPr="00D85FF0" w:rsidRDefault="00FC429F" w:rsidP="00633148">
            <w:pPr>
              <w:jc w:val="center"/>
            </w:pPr>
          </w:p>
        </w:tc>
        <w:tc>
          <w:tcPr>
            <w:tcW w:w="340" w:type="pct"/>
            <w:vAlign w:val="center"/>
          </w:tcPr>
          <w:p w14:paraId="1D6C51FA" w14:textId="77777777" w:rsidR="00FC429F" w:rsidRPr="00D85FF0" w:rsidRDefault="00FC429F" w:rsidP="00633148">
            <w:pPr>
              <w:jc w:val="center"/>
            </w:pPr>
          </w:p>
        </w:tc>
      </w:tr>
      <w:tr w:rsidR="00FC429F" w:rsidRPr="00D85FF0" w14:paraId="61C06C16" w14:textId="77777777" w:rsidTr="00FC429F">
        <w:tc>
          <w:tcPr>
            <w:tcW w:w="291" w:type="pct"/>
            <w:vAlign w:val="center"/>
          </w:tcPr>
          <w:p w14:paraId="6ED09701" w14:textId="77777777" w:rsidR="00FC429F" w:rsidRPr="00D85FF0" w:rsidRDefault="00FC429F" w:rsidP="00FC429F">
            <w:pPr>
              <w:numPr>
                <w:ilvl w:val="0"/>
                <w:numId w:val="1"/>
              </w:numPr>
              <w:spacing w:before="0"/>
            </w:pPr>
          </w:p>
        </w:tc>
        <w:tc>
          <w:tcPr>
            <w:tcW w:w="1796" w:type="pct"/>
            <w:vAlign w:val="center"/>
          </w:tcPr>
          <w:p w14:paraId="533DF13B" w14:textId="77777777" w:rsidR="00FC429F" w:rsidRPr="00461247" w:rsidRDefault="00FC429F" w:rsidP="00633148">
            <w:pPr>
              <w:rPr>
                <w:color w:val="000000"/>
              </w:rPr>
            </w:pPr>
            <w:r w:rsidRPr="00461247">
              <w:rPr>
                <w:color w:val="000000"/>
              </w:rPr>
              <w:t>Mỹ học sinh thái- Nhìn từ giáo lý duyên khởi trong Phật giáo</w:t>
            </w:r>
          </w:p>
        </w:tc>
        <w:tc>
          <w:tcPr>
            <w:tcW w:w="777" w:type="pct"/>
            <w:vAlign w:val="center"/>
          </w:tcPr>
          <w:p w14:paraId="0A5C459F" w14:textId="77777777" w:rsidR="00FC429F" w:rsidRPr="00461247" w:rsidRDefault="00FC429F" w:rsidP="00633148">
            <w:pPr>
              <w:rPr>
                <w:color w:val="000000"/>
              </w:rPr>
            </w:pPr>
            <w:r w:rsidRPr="00461247">
              <w:rPr>
                <w:color w:val="000000"/>
              </w:rPr>
              <w:t>Nguyễn Thị Thương Sao, NV K42</w:t>
            </w:r>
          </w:p>
        </w:tc>
        <w:tc>
          <w:tcPr>
            <w:tcW w:w="631" w:type="pct"/>
            <w:vAlign w:val="center"/>
          </w:tcPr>
          <w:p w14:paraId="10E7886E" w14:textId="77777777" w:rsidR="00FC429F" w:rsidRPr="00461247" w:rsidRDefault="00FC429F" w:rsidP="00633148">
            <w:pPr>
              <w:spacing w:beforeLines="60" w:before="144" w:afterLines="60" w:after="144"/>
              <w:rPr>
                <w:color w:val="000000"/>
              </w:rPr>
            </w:pPr>
            <w:r w:rsidRPr="00461247">
              <w:rPr>
                <w:color w:val="000000"/>
              </w:rPr>
              <w:t>ThS. Phan Trọng Hoàng Linh</w:t>
            </w:r>
          </w:p>
        </w:tc>
        <w:tc>
          <w:tcPr>
            <w:tcW w:w="340" w:type="pct"/>
            <w:vAlign w:val="center"/>
          </w:tcPr>
          <w:p w14:paraId="1D69A91F" w14:textId="77777777" w:rsidR="00FC429F" w:rsidRPr="00461247" w:rsidRDefault="00FC429F" w:rsidP="00633148">
            <w:pPr>
              <w:jc w:val="center"/>
            </w:pPr>
            <w:r w:rsidRPr="00461247">
              <w:t>Ngữ văn</w:t>
            </w:r>
          </w:p>
        </w:tc>
        <w:tc>
          <w:tcPr>
            <w:tcW w:w="437" w:type="pct"/>
            <w:shd w:val="clear" w:color="auto" w:fill="auto"/>
            <w:vAlign w:val="center"/>
          </w:tcPr>
          <w:p w14:paraId="7989D6D6" w14:textId="77777777" w:rsidR="00FC429F" w:rsidRDefault="00FC429F" w:rsidP="00633148">
            <w:pPr>
              <w:jc w:val="center"/>
            </w:pPr>
            <w:r w:rsidRPr="00D702EF">
              <w:t>6</w:t>
            </w:r>
          </w:p>
        </w:tc>
        <w:tc>
          <w:tcPr>
            <w:tcW w:w="388" w:type="pct"/>
            <w:vAlign w:val="center"/>
          </w:tcPr>
          <w:p w14:paraId="3803C202" w14:textId="77777777" w:rsidR="00FC429F" w:rsidRPr="00D85FF0" w:rsidRDefault="00FC429F" w:rsidP="00633148">
            <w:pPr>
              <w:jc w:val="center"/>
            </w:pPr>
          </w:p>
        </w:tc>
        <w:tc>
          <w:tcPr>
            <w:tcW w:w="340" w:type="pct"/>
            <w:vAlign w:val="center"/>
          </w:tcPr>
          <w:p w14:paraId="0336A0B8" w14:textId="77777777" w:rsidR="00FC429F" w:rsidRPr="00D85FF0" w:rsidRDefault="00FC429F" w:rsidP="00633148">
            <w:pPr>
              <w:jc w:val="center"/>
            </w:pPr>
          </w:p>
        </w:tc>
      </w:tr>
      <w:tr w:rsidR="00FC429F" w:rsidRPr="00D85FF0" w14:paraId="57BFDACA" w14:textId="77777777" w:rsidTr="00FC429F">
        <w:tc>
          <w:tcPr>
            <w:tcW w:w="291" w:type="pct"/>
            <w:vAlign w:val="center"/>
          </w:tcPr>
          <w:p w14:paraId="2DFF7F82" w14:textId="77777777" w:rsidR="00FC429F" w:rsidRPr="00D85FF0" w:rsidRDefault="00FC429F" w:rsidP="00FC429F">
            <w:pPr>
              <w:numPr>
                <w:ilvl w:val="0"/>
                <w:numId w:val="1"/>
              </w:numPr>
              <w:spacing w:before="0"/>
            </w:pPr>
          </w:p>
        </w:tc>
        <w:tc>
          <w:tcPr>
            <w:tcW w:w="1796" w:type="pct"/>
            <w:vAlign w:val="center"/>
          </w:tcPr>
          <w:p w14:paraId="3DCB5DD7" w14:textId="77777777" w:rsidR="00FC429F" w:rsidRPr="00461247" w:rsidRDefault="00FC429F" w:rsidP="00633148">
            <w:pPr>
              <w:rPr>
                <w:color w:val="000000"/>
              </w:rPr>
            </w:pPr>
            <w:r w:rsidRPr="00461247">
              <w:rPr>
                <w:color w:val="000000"/>
              </w:rPr>
              <w:t>Biển trong văn học dân gian Thừa Thiên Huế</w:t>
            </w:r>
          </w:p>
        </w:tc>
        <w:tc>
          <w:tcPr>
            <w:tcW w:w="777" w:type="pct"/>
            <w:vAlign w:val="center"/>
          </w:tcPr>
          <w:p w14:paraId="3DDBE31D" w14:textId="77777777" w:rsidR="00FC429F" w:rsidRPr="00461247" w:rsidRDefault="00FC429F" w:rsidP="00633148">
            <w:pPr>
              <w:rPr>
                <w:color w:val="000000"/>
              </w:rPr>
            </w:pPr>
            <w:r w:rsidRPr="00461247">
              <w:rPr>
                <w:bCs/>
              </w:rPr>
              <w:t>Dương Thanh Châu Anh, NV K42</w:t>
            </w:r>
          </w:p>
        </w:tc>
        <w:tc>
          <w:tcPr>
            <w:tcW w:w="631" w:type="pct"/>
            <w:vAlign w:val="center"/>
          </w:tcPr>
          <w:p w14:paraId="37A4997D" w14:textId="77777777" w:rsidR="00FC429F" w:rsidRPr="00461247" w:rsidRDefault="00FC429F" w:rsidP="00633148">
            <w:pPr>
              <w:spacing w:beforeLines="60" w:before="144" w:afterLines="60" w:after="144"/>
              <w:rPr>
                <w:color w:val="000000"/>
              </w:rPr>
            </w:pPr>
            <w:r w:rsidRPr="00461247">
              <w:rPr>
                <w:color w:val="000000"/>
              </w:rPr>
              <w:t>TS. Nguyễn Thị Quỳnh Hương</w:t>
            </w:r>
          </w:p>
        </w:tc>
        <w:tc>
          <w:tcPr>
            <w:tcW w:w="340" w:type="pct"/>
            <w:vAlign w:val="center"/>
          </w:tcPr>
          <w:p w14:paraId="40A134F7" w14:textId="77777777" w:rsidR="00FC429F" w:rsidRPr="00461247" w:rsidRDefault="00FC429F" w:rsidP="00633148">
            <w:pPr>
              <w:jc w:val="center"/>
            </w:pPr>
            <w:r w:rsidRPr="00461247">
              <w:t>Ngữ văn</w:t>
            </w:r>
          </w:p>
        </w:tc>
        <w:tc>
          <w:tcPr>
            <w:tcW w:w="437" w:type="pct"/>
            <w:shd w:val="clear" w:color="auto" w:fill="auto"/>
            <w:vAlign w:val="center"/>
          </w:tcPr>
          <w:p w14:paraId="0379B86F" w14:textId="77777777" w:rsidR="00FC429F" w:rsidRDefault="00FC429F" w:rsidP="00633148">
            <w:pPr>
              <w:jc w:val="center"/>
            </w:pPr>
            <w:r w:rsidRPr="00D702EF">
              <w:t>6</w:t>
            </w:r>
          </w:p>
        </w:tc>
        <w:tc>
          <w:tcPr>
            <w:tcW w:w="388" w:type="pct"/>
            <w:vAlign w:val="center"/>
          </w:tcPr>
          <w:p w14:paraId="6FA51F7C" w14:textId="77777777" w:rsidR="00FC429F" w:rsidRPr="00D85FF0" w:rsidRDefault="00FC429F" w:rsidP="00633148">
            <w:pPr>
              <w:jc w:val="center"/>
            </w:pPr>
          </w:p>
        </w:tc>
        <w:tc>
          <w:tcPr>
            <w:tcW w:w="340" w:type="pct"/>
            <w:vAlign w:val="center"/>
          </w:tcPr>
          <w:p w14:paraId="2CB5DBD9" w14:textId="77777777" w:rsidR="00FC429F" w:rsidRPr="00D85FF0" w:rsidRDefault="00FC429F" w:rsidP="00633148">
            <w:pPr>
              <w:jc w:val="center"/>
            </w:pPr>
          </w:p>
        </w:tc>
      </w:tr>
      <w:tr w:rsidR="00FC429F" w:rsidRPr="00D85FF0" w14:paraId="5632BA2A" w14:textId="77777777" w:rsidTr="00FC429F">
        <w:tc>
          <w:tcPr>
            <w:tcW w:w="291" w:type="pct"/>
            <w:vAlign w:val="center"/>
          </w:tcPr>
          <w:p w14:paraId="763951BE" w14:textId="77777777" w:rsidR="00FC429F" w:rsidRPr="00D85FF0" w:rsidRDefault="00FC429F" w:rsidP="00FC429F">
            <w:pPr>
              <w:numPr>
                <w:ilvl w:val="0"/>
                <w:numId w:val="1"/>
              </w:numPr>
              <w:spacing w:before="0"/>
            </w:pPr>
          </w:p>
        </w:tc>
        <w:tc>
          <w:tcPr>
            <w:tcW w:w="1796" w:type="pct"/>
            <w:vAlign w:val="center"/>
          </w:tcPr>
          <w:p w14:paraId="1001E87A" w14:textId="77777777" w:rsidR="00FC429F" w:rsidRPr="00461247" w:rsidRDefault="00FC429F" w:rsidP="00633148">
            <w:pPr>
              <w:rPr>
                <w:color w:val="000000"/>
              </w:rPr>
            </w:pPr>
            <w:r w:rsidRPr="00461247">
              <w:t>Nhu cầu tiếp nhận thông tin cơ sở của công chúng địa phương trên các đài các đài truyền thanh xã thuộc huyện Phú Vang, tỉnh Thừa Thiên Huế hiện nay</w:t>
            </w:r>
          </w:p>
        </w:tc>
        <w:tc>
          <w:tcPr>
            <w:tcW w:w="777" w:type="pct"/>
            <w:vAlign w:val="center"/>
          </w:tcPr>
          <w:p w14:paraId="21D46B01" w14:textId="1BB9C25B" w:rsidR="00FC429F" w:rsidRPr="00FC429F" w:rsidRDefault="00FC429F" w:rsidP="00633148">
            <w:pPr>
              <w:rPr>
                <w:bCs/>
              </w:rPr>
            </w:pPr>
            <w:r w:rsidRPr="00461247">
              <w:rPr>
                <w:bCs/>
              </w:rPr>
              <w:t>Lê Thị Thùy An, Báo chí K40</w:t>
            </w:r>
          </w:p>
        </w:tc>
        <w:tc>
          <w:tcPr>
            <w:tcW w:w="631" w:type="pct"/>
            <w:vAlign w:val="center"/>
          </w:tcPr>
          <w:p w14:paraId="6D19DAB4" w14:textId="77777777" w:rsidR="00FC429F" w:rsidRPr="00461247" w:rsidRDefault="00FC429F" w:rsidP="00633148">
            <w:pPr>
              <w:spacing w:beforeLines="60" w:before="144" w:afterLines="60" w:after="144"/>
              <w:rPr>
                <w:color w:val="000000"/>
              </w:rPr>
            </w:pPr>
            <w:r w:rsidRPr="00461247">
              <w:rPr>
                <w:color w:val="000000"/>
              </w:rPr>
              <w:t>ThS. Hồ Dũng</w:t>
            </w:r>
          </w:p>
        </w:tc>
        <w:tc>
          <w:tcPr>
            <w:tcW w:w="340" w:type="pct"/>
            <w:vAlign w:val="center"/>
          </w:tcPr>
          <w:p w14:paraId="13E82753" w14:textId="77777777" w:rsidR="00FC429F" w:rsidRPr="00461247" w:rsidRDefault="00FC429F" w:rsidP="00633148">
            <w:pPr>
              <w:jc w:val="center"/>
            </w:pPr>
            <w:r w:rsidRPr="00461247">
              <w:t>BC-TT</w:t>
            </w:r>
          </w:p>
        </w:tc>
        <w:tc>
          <w:tcPr>
            <w:tcW w:w="437" w:type="pct"/>
            <w:shd w:val="clear" w:color="auto" w:fill="auto"/>
            <w:vAlign w:val="center"/>
          </w:tcPr>
          <w:p w14:paraId="4C395F69" w14:textId="77777777" w:rsidR="00FC429F" w:rsidRDefault="00FC429F" w:rsidP="00633148">
            <w:pPr>
              <w:jc w:val="center"/>
            </w:pPr>
            <w:r w:rsidRPr="00D702EF">
              <w:t>6</w:t>
            </w:r>
          </w:p>
        </w:tc>
        <w:tc>
          <w:tcPr>
            <w:tcW w:w="388" w:type="pct"/>
            <w:vAlign w:val="center"/>
          </w:tcPr>
          <w:p w14:paraId="500E2B31" w14:textId="77777777" w:rsidR="00FC429F" w:rsidRPr="00D85FF0" w:rsidRDefault="00FC429F" w:rsidP="00633148">
            <w:pPr>
              <w:jc w:val="center"/>
            </w:pPr>
          </w:p>
        </w:tc>
        <w:tc>
          <w:tcPr>
            <w:tcW w:w="340" w:type="pct"/>
            <w:vAlign w:val="center"/>
          </w:tcPr>
          <w:p w14:paraId="4A9BCDCB" w14:textId="77777777" w:rsidR="00FC429F" w:rsidRPr="00D85FF0" w:rsidRDefault="00FC429F" w:rsidP="00633148">
            <w:pPr>
              <w:jc w:val="center"/>
            </w:pPr>
          </w:p>
        </w:tc>
      </w:tr>
      <w:tr w:rsidR="00FC429F" w:rsidRPr="00D85FF0" w14:paraId="1F81D42E" w14:textId="77777777" w:rsidTr="00FC429F">
        <w:tc>
          <w:tcPr>
            <w:tcW w:w="291" w:type="pct"/>
            <w:vAlign w:val="center"/>
          </w:tcPr>
          <w:p w14:paraId="731CB9CB" w14:textId="77777777" w:rsidR="00FC429F" w:rsidRPr="00D85FF0" w:rsidRDefault="00FC429F" w:rsidP="00FC429F">
            <w:pPr>
              <w:numPr>
                <w:ilvl w:val="0"/>
                <w:numId w:val="1"/>
              </w:numPr>
              <w:spacing w:before="0"/>
            </w:pPr>
          </w:p>
        </w:tc>
        <w:tc>
          <w:tcPr>
            <w:tcW w:w="1796" w:type="pct"/>
            <w:vAlign w:val="center"/>
          </w:tcPr>
          <w:p w14:paraId="30108719" w14:textId="77777777" w:rsidR="00FC429F" w:rsidRPr="00461247" w:rsidRDefault="00FC429F" w:rsidP="00633148">
            <w:pPr>
              <w:rPr>
                <w:color w:val="000000"/>
              </w:rPr>
            </w:pPr>
            <w:r w:rsidRPr="00461247">
              <w:t>Sử dụng điện thoại di động để sáng tạo video của phóng viên thường trú trên địa bàn thừa thiên Huế hiện nay</w:t>
            </w:r>
          </w:p>
        </w:tc>
        <w:tc>
          <w:tcPr>
            <w:tcW w:w="777" w:type="pct"/>
            <w:vAlign w:val="center"/>
          </w:tcPr>
          <w:p w14:paraId="051BA8B8" w14:textId="77777777" w:rsidR="00FC429F" w:rsidRPr="00461247" w:rsidRDefault="00FC429F" w:rsidP="00633148">
            <w:pPr>
              <w:rPr>
                <w:color w:val="000000"/>
              </w:rPr>
            </w:pPr>
            <w:r w:rsidRPr="00461247">
              <w:rPr>
                <w:bCs/>
              </w:rPr>
              <w:t>Nguyễn Thị Thanh Thảo, Báo chí K40</w:t>
            </w:r>
          </w:p>
        </w:tc>
        <w:tc>
          <w:tcPr>
            <w:tcW w:w="631" w:type="pct"/>
            <w:vAlign w:val="center"/>
          </w:tcPr>
          <w:p w14:paraId="11245E22" w14:textId="77777777" w:rsidR="00FC429F" w:rsidRPr="00461247" w:rsidRDefault="00FC429F" w:rsidP="00633148">
            <w:pPr>
              <w:spacing w:beforeLines="60" w:before="144" w:afterLines="60" w:after="144"/>
              <w:rPr>
                <w:color w:val="000000"/>
              </w:rPr>
            </w:pPr>
            <w:r w:rsidRPr="00461247">
              <w:rPr>
                <w:color w:val="000000"/>
              </w:rPr>
              <w:t>ThS. Trần Thị Phương Nhung</w:t>
            </w:r>
          </w:p>
        </w:tc>
        <w:tc>
          <w:tcPr>
            <w:tcW w:w="340" w:type="pct"/>
            <w:vAlign w:val="center"/>
          </w:tcPr>
          <w:p w14:paraId="3B3BF62C" w14:textId="77777777" w:rsidR="00FC429F" w:rsidRPr="00461247" w:rsidRDefault="00FC429F" w:rsidP="00633148">
            <w:pPr>
              <w:jc w:val="center"/>
            </w:pPr>
            <w:r w:rsidRPr="00461247">
              <w:t>BC-TT</w:t>
            </w:r>
          </w:p>
        </w:tc>
        <w:tc>
          <w:tcPr>
            <w:tcW w:w="437" w:type="pct"/>
            <w:shd w:val="clear" w:color="auto" w:fill="auto"/>
            <w:vAlign w:val="center"/>
          </w:tcPr>
          <w:p w14:paraId="065FDC31" w14:textId="77777777" w:rsidR="00FC429F" w:rsidRDefault="00FC429F" w:rsidP="00633148">
            <w:pPr>
              <w:jc w:val="center"/>
            </w:pPr>
            <w:r w:rsidRPr="00D702EF">
              <w:t>6</w:t>
            </w:r>
          </w:p>
        </w:tc>
        <w:tc>
          <w:tcPr>
            <w:tcW w:w="388" w:type="pct"/>
            <w:vAlign w:val="center"/>
          </w:tcPr>
          <w:p w14:paraId="268EEDFD" w14:textId="77777777" w:rsidR="00FC429F" w:rsidRPr="00D85FF0" w:rsidRDefault="00FC429F" w:rsidP="00633148">
            <w:pPr>
              <w:jc w:val="center"/>
            </w:pPr>
          </w:p>
        </w:tc>
        <w:tc>
          <w:tcPr>
            <w:tcW w:w="340" w:type="pct"/>
            <w:vAlign w:val="center"/>
          </w:tcPr>
          <w:p w14:paraId="544CC080" w14:textId="77777777" w:rsidR="00FC429F" w:rsidRPr="00D85FF0" w:rsidRDefault="00FC429F" w:rsidP="00633148">
            <w:pPr>
              <w:jc w:val="center"/>
            </w:pPr>
          </w:p>
        </w:tc>
      </w:tr>
      <w:tr w:rsidR="00FC429F" w:rsidRPr="00D85FF0" w14:paraId="5061FA7D" w14:textId="77777777" w:rsidTr="00FC429F">
        <w:tc>
          <w:tcPr>
            <w:tcW w:w="291" w:type="pct"/>
            <w:vAlign w:val="center"/>
          </w:tcPr>
          <w:p w14:paraId="52B5AED8" w14:textId="77777777" w:rsidR="00FC429F" w:rsidRPr="00D85FF0" w:rsidRDefault="00FC429F" w:rsidP="00FC429F">
            <w:pPr>
              <w:numPr>
                <w:ilvl w:val="0"/>
                <w:numId w:val="1"/>
              </w:numPr>
              <w:spacing w:before="0"/>
            </w:pPr>
          </w:p>
        </w:tc>
        <w:tc>
          <w:tcPr>
            <w:tcW w:w="1796" w:type="pct"/>
            <w:vAlign w:val="center"/>
          </w:tcPr>
          <w:p w14:paraId="15089D57" w14:textId="4061D7E1" w:rsidR="00FC429F" w:rsidRPr="00461247" w:rsidRDefault="00FC429F" w:rsidP="00633148">
            <w:pPr>
              <w:rPr>
                <w:color w:val="000000"/>
              </w:rPr>
            </w:pPr>
            <w:r w:rsidRPr="00461247">
              <w:rPr>
                <w:color w:val="000000"/>
              </w:rPr>
              <w:t>Chính sách phát triển nguồn nhân lực chất lượng cao của Đài Loan thời Tổng thống Thái Anh Văn (2016-2020) và bài học kinh nghiệm cho Việt Nam</w:t>
            </w:r>
          </w:p>
        </w:tc>
        <w:tc>
          <w:tcPr>
            <w:tcW w:w="777" w:type="pct"/>
            <w:vAlign w:val="center"/>
          </w:tcPr>
          <w:p w14:paraId="0688CB08" w14:textId="77777777" w:rsidR="00FC429F" w:rsidRPr="00461247" w:rsidRDefault="00FC429F" w:rsidP="00633148">
            <w:pPr>
              <w:rPr>
                <w:color w:val="000000"/>
              </w:rPr>
            </w:pPr>
            <w:r w:rsidRPr="00461247">
              <w:rPr>
                <w:color w:val="000000"/>
              </w:rPr>
              <w:t>Trương Thị Như Quỳnh –ĐPH K42</w:t>
            </w:r>
          </w:p>
        </w:tc>
        <w:tc>
          <w:tcPr>
            <w:tcW w:w="631" w:type="pct"/>
            <w:vAlign w:val="center"/>
          </w:tcPr>
          <w:p w14:paraId="48E19CC4" w14:textId="77777777" w:rsidR="00FC429F" w:rsidRPr="00461247" w:rsidRDefault="00FC429F" w:rsidP="00633148">
            <w:pPr>
              <w:spacing w:beforeLines="60" w:before="144" w:afterLines="60" w:after="144"/>
              <w:rPr>
                <w:color w:val="000000"/>
              </w:rPr>
            </w:pPr>
            <w:r w:rsidRPr="00461247">
              <w:rPr>
                <w:color w:val="000000"/>
              </w:rPr>
              <w:t>ThS. Trương Tuấn Vũ</w:t>
            </w:r>
          </w:p>
        </w:tc>
        <w:tc>
          <w:tcPr>
            <w:tcW w:w="340" w:type="pct"/>
            <w:vAlign w:val="center"/>
          </w:tcPr>
          <w:p w14:paraId="1247E126" w14:textId="77777777" w:rsidR="00FC429F" w:rsidRPr="00461247" w:rsidRDefault="00FC429F" w:rsidP="00633148">
            <w:pPr>
              <w:jc w:val="center"/>
            </w:pPr>
            <w:r w:rsidRPr="00461247">
              <w:t>Lịch sử</w:t>
            </w:r>
          </w:p>
        </w:tc>
        <w:tc>
          <w:tcPr>
            <w:tcW w:w="437" w:type="pct"/>
            <w:shd w:val="clear" w:color="auto" w:fill="auto"/>
            <w:vAlign w:val="center"/>
          </w:tcPr>
          <w:p w14:paraId="6A952F64" w14:textId="77777777" w:rsidR="00FC429F" w:rsidRDefault="00FC429F" w:rsidP="00633148">
            <w:pPr>
              <w:jc w:val="center"/>
            </w:pPr>
            <w:r w:rsidRPr="00D702EF">
              <w:t>6</w:t>
            </w:r>
          </w:p>
        </w:tc>
        <w:tc>
          <w:tcPr>
            <w:tcW w:w="388" w:type="pct"/>
            <w:vAlign w:val="center"/>
          </w:tcPr>
          <w:p w14:paraId="7847FF31" w14:textId="77777777" w:rsidR="00FC429F" w:rsidRPr="00D85FF0" w:rsidRDefault="00FC429F" w:rsidP="00633148">
            <w:pPr>
              <w:jc w:val="center"/>
            </w:pPr>
          </w:p>
        </w:tc>
        <w:tc>
          <w:tcPr>
            <w:tcW w:w="340" w:type="pct"/>
            <w:vAlign w:val="center"/>
          </w:tcPr>
          <w:p w14:paraId="7D160245" w14:textId="77777777" w:rsidR="00FC429F" w:rsidRPr="00D85FF0" w:rsidRDefault="00FC429F" w:rsidP="00633148">
            <w:pPr>
              <w:jc w:val="center"/>
            </w:pPr>
          </w:p>
        </w:tc>
      </w:tr>
      <w:tr w:rsidR="00FC429F" w:rsidRPr="00D85FF0" w14:paraId="749657B3" w14:textId="77777777" w:rsidTr="00FC429F">
        <w:tc>
          <w:tcPr>
            <w:tcW w:w="291" w:type="pct"/>
            <w:vAlign w:val="center"/>
          </w:tcPr>
          <w:p w14:paraId="59D37D21" w14:textId="77777777" w:rsidR="00FC429F" w:rsidRPr="00D85FF0" w:rsidRDefault="00FC429F" w:rsidP="00FC429F">
            <w:pPr>
              <w:numPr>
                <w:ilvl w:val="0"/>
                <w:numId w:val="1"/>
              </w:numPr>
              <w:spacing w:before="0"/>
            </w:pPr>
          </w:p>
        </w:tc>
        <w:tc>
          <w:tcPr>
            <w:tcW w:w="1796" w:type="pct"/>
            <w:vAlign w:val="center"/>
          </w:tcPr>
          <w:p w14:paraId="21742E29" w14:textId="77777777" w:rsidR="00FC429F" w:rsidRPr="00461247" w:rsidRDefault="00FC429F" w:rsidP="00633148">
            <w:pPr>
              <w:rPr>
                <w:color w:val="000000"/>
              </w:rPr>
            </w:pPr>
            <w:r w:rsidRPr="00461247">
              <w:t>Hợp tác giữa Việt Nam - Trung Quốc trong lĩnh vực giáo dục đào tạo (2008-2018)</w:t>
            </w:r>
          </w:p>
        </w:tc>
        <w:tc>
          <w:tcPr>
            <w:tcW w:w="777" w:type="pct"/>
            <w:vAlign w:val="center"/>
          </w:tcPr>
          <w:p w14:paraId="011BA634" w14:textId="77777777" w:rsidR="00FC429F" w:rsidRPr="00461247" w:rsidRDefault="00FC429F" w:rsidP="00633148">
            <w:pPr>
              <w:rPr>
                <w:color w:val="000000"/>
              </w:rPr>
            </w:pPr>
            <w:r w:rsidRPr="00461247">
              <w:rPr>
                <w:bCs/>
              </w:rPr>
              <w:t>Nguyễn Ngọc Anh Thư – ĐPH K42</w:t>
            </w:r>
          </w:p>
        </w:tc>
        <w:tc>
          <w:tcPr>
            <w:tcW w:w="631" w:type="pct"/>
            <w:vAlign w:val="center"/>
          </w:tcPr>
          <w:p w14:paraId="1CC3BB0F" w14:textId="77777777" w:rsidR="00FC429F" w:rsidRPr="00461247" w:rsidRDefault="00FC429F" w:rsidP="00633148">
            <w:pPr>
              <w:spacing w:beforeLines="60" w:before="144" w:afterLines="60" w:after="144"/>
              <w:rPr>
                <w:color w:val="000000"/>
              </w:rPr>
            </w:pPr>
            <w:r w:rsidRPr="00461247">
              <w:rPr>
                <w:color w:val="000000"/>
              </w:rPr>
              <w:t>ThS. Trần Thị Hợi</w:t>
            </w:r>
          </w:p>
        </w:tc>
        <w:tc>
          <w:tcPr>
            <w:tcW w:w="340" w:type="pct"/>
            <w:vAlign w:val="center"/>
          </w:tcPr>
          <w:p w14:paraId="1BEC01B3" w14:textId="77777777" w:rsidR="00FC429F" w:rsidRPr="00461247" w:rsidRDefault="00FC429F" w:rsidP="00633148">
            <w:pPr>
              <w:jc w:val="center"/>
            </w:pPr>
            <w:r w:rsidRPr="00461247">
              <w:t>Lịch sử</w:t>
            </w:r>
          </w:p>
        </w:tc>
        <w:tc>
          <w:tcPr>
            <w:tcW w:w="437" w:type="pct"/>
            <w:shd w:val="clear" w:color="auto" w:fill="auto"/>
            <w:vAlign w:val="center"/>
          </w:tcPr>
          <w:p w14:paraId="4809E770" w14:textId="77777777" w:rsidR="00FC429F" w:rsidRDefault="00FC429F" w:rsidP="00633148">
            <w:pPr>
              <w:jc w:val="center"/>
            </w:pPr>
            <w:r w:rsidRPr="00D702EF">
              <w:t>6</w:t>
            </w:r>
          </w:p>
        </w:tc>
        <w:tc>
          <w:tcPr>
            <w:tcW w:w="388" w:type="pct"/>
            <w:vAlign w:val="center"/>
          </w:tcPr>
          <w:p w14:paraId="3F0086BF" w14:textId="77777777" w:rsidR="00FC429F" w:rsidRPr="00D85FF0" w:rsidRDefault="00FC429F" w:rsidP="00633148">
            <w:pPr>
              <w:jc w:val="center"/>
            </w:pPr>
          </w:p>
        </w:tc>
        <w:tc>
          <w:tcPr>
            <w:tcW w:w="340" w:type="pct"/>
            <w:vAlign w:val="center"/>
          </w:tcPr>
          <w:p w14:paraId="123E2176" w14:textId="77777777" w:rsidR="00FC429F" w:rsidRPr="00D85FF0" w:rsidRDefault="00FC429F" w:rsidP="00633148">
            <w:pPr>
              <w:jc w:val="center"/>
            </w:pPr>
          </w:p>
        </w:tc>
      </w:tr>
      <w:tr w:rsidR="00FC429F" w:rsidRPr="00FC429F" w14:paraId="774243DE" w14:textId="77777777" w:rsidTr="00FC429F">
        <w:tc>
          <w:tcPr>
            <w:tcW w:w="291" w:type="pct"/>
            <w:vAlign w:val="center"/>
          </w:tcPr>
          <w:p w14:paraId="0C0A4222" w14:textId="77777777" w:rsidR="00FC429F" w:rsidRPr="00FC429F" w:rsidRDefault="00FC429F" w:rsidP="00FC429F">
            <w:pPr>
              <w:spacing w:before="0"/>
              <w:ind w:left="720"/>
              <w:rPr>
                <w:b/>
                <w:bCs/>
              </w:rPr>
            </w:pPr>
          </w:p>
        </w:tc>
        <w:tc>
          <w:tcPr>
            <w:tcW w:w="1796" w:type="pct"/>
            <w:vAlign w:val="center"/>
          </w:tcPr>
          <w:p w14:paraId="0097C921" w14:textId="3780CF75" w:rsidR="00FC429F" w:rsidRPr="00FC429F" w:rsidRDefault="00FC429F" w:rsidP="00633148">
            <w:pPr>
              <w:rPr>
                <w:b/>
                <w:bCs/>
              </w:rPr>
            </w:pPr>
            <w:r w:rsidRPr="00FC429F">
              <w:rPr>
                <w:b/>
                <w:bCs/>
              </w:rPr>
              <w:t>TỔNG</w:t>
            </w:r>
          </w:p>
        </w:tc>
        <w:tc>
          <w:tcPr>
            <w:tcW w:w="777" w:type="pct"/>
            <w:vAlign w:val="center"/>
          </w:tcPr>
          <w:p w14:paraId="5A0BA1FF" w14:textId="77777777" w:rsidR="00FC429F" w:rsidRPr="00FC429F" w:rsidRDefault="00FC429F" w:rsidP="00633148">
            <w:pPr>
              <w:rPr>
                <w:b/>
                <w:bCs/>
              </w:rPr>
            </w:pPr>
          </w:p>
        </w:tc>
        <w:tc>
          <w:tcPr>
            <w:tcW w:w="631" w:type="pct"/>
            <w:vAlign w:val="center"/>
          </w:tcPr>
          <w:p w14:paraId="0B529785" w14:textId="77777777" w:rsidR="00FC429F" w:rsidRPr="00FC429F" w:rsidRDefault="00FC429F" w:rsidP="00633148">
            <w:pPr>
              <w:spacing w:beforeLines="60" w:before="144" w:afterLines="60" w:after="144"/>
              <w:rPr>
                <w:b/>
                <w:bCs/>
                <w:color w:val="000000"/>
              </w:rPr>
            </w:pPr>
          </w:p>
        </w:tc>
        <w:tc>
          <w:tcPr>
            <w:tcW w:w="340" w:type="pct"/>
            <w:vAlign w:val="center"/>
          </w:tcPr>
          <w:p w14:paraId="7A8B8D20" w14:textId="77777777" w:rsidR="00FC429F" w:rsidRPr="00FC429F" w:rsidRDefault="00FC429F" w:rsidP="00633148">
            <w:pPr>
              <w:jc w:val="center"/>
              <w:rPr>
                <w:b/>
                <w:bCs/>
              </w:rPr>
            </w:pPr>
          </w:p>
        </w:tc>
        <w:tc>
          <w:tcPr>
            <w:tcW w:w="437" w:type="pct"/>
            <w:shd w:val="clear" w:color="auto" w:fill="auto"/>
            <w:vAlign w:val="center"/>
          </w:tcPr>
          <w:p w14:paraId="56B1ED39" w14:textId="524528C5" w:rsidR="00FC429F" w:rsidRPr="00FC429F" w:rsidRDefault="00FC429F" w:rsidP="00633148">
            <w:pPr>
              <w:jc w:val="center"/>
              <w:rPr>
                <w:b/>
                <w:bCs/>
              </w:rPr>
            </w:pPr>
            <w:r w:rsidRPr="00FC429F">
              <w:rPr>
                <w:b/>
                <w:bCs/>
              </w:rPr>
              <w:t>120</w:t>
            </w:r>
          </w:p>
        </w:tc>
        <w:tc>
          <w:tcPr>
            <w:tcW w:w="388" w:type="pct"/>
            <w:vAlign w:val="center"/>
          </w:tcPr>
          <w:p w14:paraId="02E6936E" w14:textId="77777777" w:rsidR="00FC429F" w:rsidRPr="00FC429F" w:rsidRDefault="00FC429F" w:rsidP="00633148">
            <w:pPr>
              <w:jc w:val="center"/>
              <w:rPr>
                <w:b/>
                <w:bCs/>
              </w:rPr>
            </w:pPr>
          </w:p>
        </w:tc>
        <w:tc>
          <w:tcPr>
            <w:tcW w:w="340" w:type="pct"/>
            <w:vAlign w:val="center"/>
          </w:tcPr>
          <w:p w14:paraId="62B28FC4" w14:textId="77777777" w:rsidR="00FC429F" w:rsidRPr="00FC429F" w:rsidRDefault="00FC429F" w:rsidP="00633148">
            <w:pPr>
              <w:jc w:val="center"/>
              <w:rPr>
                <w:b/>
                <w:bCs/>
              </w:rPr>
            </w:pPr>
          </w:p>
        </w:tc>
      </w:tr>
    </w:tbl>
    <w:p w14:paraId="5591CAB8" w14:textId="77777777" w:rsidR="00010D05" w:rsidRDefault="00010D05"/>
    <w:sectPr w:rsidR="00010D05" w:rsidSect="00FC429F">
      <w:pgSz w:w="16840" w:h="11907" w:orient="landscape"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036452"/>
    <w:multiLevelType w:val="hybridMultilevel"/>
    <w:tmpl w:val="D3889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191"/>
    <w:rsid w:val="00010D05"/>
    <w:rsid w:val="00030947"/>
    <w:rsid w:val="001A0191"/>
    <w:rsid w:val="00FC4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F51D5"/>
  <w15:chartTrackingRefBased/>
  <w15:docId w15:val="{BA0FEE3F-9EE0-4134-8347-04439D52B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755</Words>
  <Characters>4305</Characters>
  <Application>Microsoft Office Word</Application>
  <DocSecurity>0</DocSecurity>
  <Lines>35</Lines>
  <Paragraphs>10</Paragraphs>
  <ScaleCrop>false</ScaleCrop>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2021-11-09T03:01:00Z</dcterms:created>
  <dcterms:modified xsi:type="dcterms:W3CDTF">2021-11-09T03:04:00Z</dcterms:modified>
</cp:coreProperties>
</file>